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DE112" w14:textId="77777777" w:rsidR="00D346B1" w:rsidRDefault="00D346B1" w:rsidP="00D346B1">
      <w:pPr>
        <w:pStyle w:val="paragraph"/>
        <w:spacing w:before="0" w:beforeAutospacing="0" w:after="0" w:afterAutospacing="0"/>
        <w:ind w:right="423"/>
        <w:textAlignment w:val="baseline"/>
        <w:rPr>
          <w:rStyle w:val="tabchar"/>
          <w:rFonts w:eastAsiaTheme="majorEastAsia"/>
          <w:sz w:val="14"/>
          <w:szCs w:val="14"/>
          <w:lang w:val="fr-FR"/>
        </w:rPr>
      </w:pPr>
      <w:r>
        <w:rPr>
          <w:rStyle w:val="normaltextrun"/>
          <w:rFonts w:eastAsiaTheme="majorEastAsia"/>
          <w:sz w:val="14"/>
          <w:szCs w:val="14"/>
          <w:lang w:val="fr-FR"/>
        </w:rPr>
        <w:t>Commission Nationale Catholique pour l'Œcuménisme</w:t>
      </w:r>
    </w:p>
    <w:p w14:paraId="03505179" w14:textId="77777777" w:rsidR="00D346B1" w:rsidRPr="00D346B1" w:rsidRDefault="00D346B1" w:rsidP="00D346B1">
      <w:pPr>
        <w:pStyle w:val="paragraph"/>
        <w:spacing w:before="0" w:beforeAutospacing="0" w:after="0" w:afterAutospacing="0"/>
        <w:ind w:right="423"/>
        <w:rPr>
          <w:rStyle w:val="normaltextrun"/>
          <w:rFonts w:eastAsiaTheme="majorEastAsia"/>
          <w:lang w:val="fr-FR"/>
        </w:rPr>
      </w:pPr>
      <w:proofErr w:type="spellStart"/>
      <w:r>
        <w:rPr>
          <w:rStyle w:val="spellingerror"/>
          <w:rFonts w:eastAsiaTheme="majorEastAsia"/>
          <w:sz w:val="14"/>
          <w:szCs w:val="14"/>
          <w:lang w:val="fr-FR"/>
        </w:rPr>
        <w:t>Katholieke</w:t>
      </w:r>
      <w:proofErr w:type="spellEnd"/>
      <w:r>
        <w:rPr>
          <w:rStyle w:val="spellingerror"/>
          <w:rFonts w:eastAsiaTheme="majorEastAsia"/>
          <w:sz w:val="14"/>
          <w:szCs w:val="14"/>
          <w:lang w:val="fr-FR"/>
        </w:rPr>
        <w:t xml:space="preserve"> Nationale </w:t>
      </w:r>
      <w:proofErr w:type="spellStart"/>
      <w:r>
        <w:rPr>
          <w:rStyle w:val="spellingerror"/>
          <w:rFonts w:eastAsiaTheme="majorEastAsia"/>
          <w:sz w:val="14"/>
          <w:szCs w:val="14"/>
          <w:lang w:val="fr-FR"/>
        </w:rPr>
        <w:t>Commissie</w:t>
      </w:r>
      <w:proofErr w:type="spellEnd"/>
      <w:r>
        <w:rPr>
          <w:rStyle w:val="spellingerror"/>
          <w:rFonts w:eastAsiaTheme="majorEastAsia"/>
          <w:sz w:val="14"/>
          <w:szCs w:val="14"/>
          <w:lang w:val="fr-FR"/>
        </w:rPr>
        <w:t xml:space="preserve"> </w:t>
      </w:r>
      <w:proofErr w:type="spellStart"/>
      <w:r>
        <w:rPr>
          <w:rStyle w:val="spellingerror"/>
          <w:rFonts w:eastAsiaTheme="majorEastAsia"/>
          <w:sz w:val="14"/>
          <w:szCs w:val="14"/>
          <w:lang w:val="fr-FR"/>
        </w:rPr>
        <w:t>voor</w:t>
      </w:r>
      <w:proofErr w:type="spellEnd"/>
      <w:r>
        <w:rPr>
          <w:rStyle w:val="spellingerror"/>
          <w:rFonts w:eastAsiaTheme="majorEastAsia"/>
          <w:sz w:val="14"/>
          <w:szCs w:val="14"/>
          <w:lang w:val="fr-FR"/>
        </w:rPr>
        <w:t xml:space="preserve"> </w:t>
      </w:r>
      <w:proofErr w:type="spellStart"/>
      <w:r>
        <w:rPr>
          <w:rStyle w:val="spellingerror"/>
          <w:rFonts w:eastAsiaTheme="majorEastAsia"/>
          <w:sz w:val="14"/>
          <w:szCs w:val="14"/>
          <w:lang w:val="fr-FR"/>
        </w:rPr>
        <w:t>Oecumene</w:t>
      </w:r>
      <w:proofErr w:type="spellEnd"/>
      <w:r>
        <w:rPr>
          <w:rStyle w:val="spellingerror"/>
          <w:rFonts w:eastAsiaTheme="majorEastAsia"/>
          <w:sz w:val="14"/>
          <w:szCs w:val="14"/>
          <w:lang w:val="fr-FR"/>
        </w:rPr>
        <w:t xml:space="preserve"> (Commission nationale catholique pour l'</w:t>
      </w:r>
      <w:proofErr w:type="spellStart"/>
      <w:r>
        <w:rPr>
          <w:rStyle w:val="spellingerror"/>
          <w:rFonts w:eastAsiaTheme="majorEastAsia"/>
          <w:sz w:val="14"/>
          <w:szCs w:val="14"/>
          <w:lang w:val="fr-FR"/>
        </w:rPr>
        <w:t>œcumène</w:t>
      </w:r>
      <w:proofErr w:type="spellEnd"/>
      <w:r>
        <w:rPr>
          <w:rStyle w:val="spellingerror"/>
          <w:rFonts w:eastAsiaTheme="majorEastAsia"/>
          <w:sz w:val="14"/>
          <w:szCs w:val="14"/>
          <w:lang w:val="fr-FR"/>
        </w:rPr>
        <w:t>)</w:t>
      </w:r>
    </w:p>
    <w:p w14:paraId="3B5251F2" w14:textId="77777777" w:rsidR="00D346B1" w:rsidRPr="00D346B1" w:rsidRDefault="00D346B1" w:rsidP="00D346B1">
      <w:pPr>
        <w:pStyle w:val="paragraph"/>
        <w:spacing w:before="0" w:beforeAutospacing="0" w:after="0" w:afterAutospacing="0"/>
        <w:ind w:right="-570"/>
        <w:textAlignment w:val="baseline"/>
        <w:rPr>
          <w:iCs/>
          <w:lang w:val="fr-FR"/>
        </w:rPr>
      </w:pPr>
      <w:r>
        <w:rPr>
          <w:rStyle w:val="spellingerror"/>
          <w:rFonts w:eastAsiaTheme="majorEastAsia"/>
          <w:sz w:val="14"/>
          <w:szCs w:val="14"/>
          <w:lang w:val="fr-FR"/>
        </w:rPr>
        <w:t xml:space="preserve">Rue Guimard </w:t>
      </w:r>
      <w:r>
        <w:rPr>
          <w:rStyle w:val="normaltextrun"/>
          <w:rFonts w:eastAsiaTheme="majorEastAsia"/>
          <w:iCs/>
          <w:sz w:val="14"/>
          <w:szCs w:val="14"/>
          <w:lang w:val="fr-FR"/>
        </w:rPr>
        <w:t>1 - 1040 Bruxelles</w:t>
      </w:r>
    </w:p>
    <w:p w14:paraId="601E733A" w14:textId="77777777" w:rsidR="00D346B1" w:rsidRPr="00D346B1" w:rsidRDefault="00D346B1" w:rsidP="00D346B1">
      <w:pPr>
        <w:pStyle w:val="paragraph"/>
        <w:spacing w:before="0" w:beforeAutospacing="0" w:after="0" w:afterAutospacing="0"/>
        <w:ind w:right="-570"/>
        <w:textAlignment w:val="baseline"/>
        <w:rPr>
          <w:rStyle w:val="eop"/>
          <w:rFonts w:eastAsiaTheme="majorEastAsia"/>
          <w:lang w:val="fr-FR"/>
        </w:rPr>
      </w:pPr>
      <w:r>
        <w:rPr>
          <w:iCs/>
          <w:sz w:val="14"/>
          <w:szCs w:val="14"/>
          <w:lang w:val="fr-FR"/>
        </w:rPr>
        <w:t xml:space="preserve">ce.belgica@interdio.be - </w:t>
      </w:r>
      <w:r>
        <w:rPr>
          <w:rStyle w:val="normaltextrun"/>
          <w:rFonts w:eastAsiaTheme="majorEastAsia"/>
          <w:iCs/>
          <w:sz w:val="14"/>
          <w:szCs w:val="14"/>
          <w:lang w:val="fr-FR"/>
        </w:rPr>
        <w:t>02 507 05 93</w:t>
      </w:r>
    </w:p>
    <w:p w14:paraId="66539209" w14:textId="77777777" w:rsidR="00D346B1" w:rsidRDefault="00D346B1" w:rsidP="00D346B1">
      <w:pPr>
        <w:pStyle w:val="paragraph"/>
        <w:spacing w:before="0" w:beforeAutospacing="0" w:after="0" w:afterAutospacing="0"/>
        <w:jc w:val="center"/>
        <w:textAlignment w:val="baseline"/>
        <w:rPr>
          <w:rStyle w:val="normaltextrun"/>
          <w:rFonts w:eastAsiaTheme="majorEastAsia"/>
          <w:lang w:val="fr-BE"/>
        </w:rPr>
      </w:pPr>
      <w:r>
        <w:rPr>
          <w:rStyle w:val="normaltextrun"/>
          <w:rFonts w:eastAsiaTheme="majorEastAsia"/>
          <w:sz w:val="14"/>
          <w:szCs w:val="14"/>
          <w:lang w:val="fr-BE"/>
        </w:rPr>
        <w:t>Cinquante-septième journée œcuménique d'étude et de rencontre</w:t>
      </w:r>
    </w:p>
    <w:p w14:paraId="2F165623" w14:textId="77777777" w:rsidR="00D346B1" w:rsidRDefault="00D346B1" w:rsidP="00D346B1">
      <w:pPr>
        <w:pStyle w:val="paragraph"/>
        <w:spacing w:before="0" w:beforeAutospacing="0" w:after="0" w:afterAutospacing="0"/>
        <w:jc w:val="center"/>
        <w:rPr>
          <w:lang w:val="fr-FR"/>
        </w:rPr>
      </w:pPr>
      <w:r>
        <w:rPr>
          <w:rStyle w:val="normaltextrun"/>
          <w:rFonts w:eastAsiaTheme="majorEastAsia"/>
          <w:sz w:val="14"/>
          <w:szCs w:val="14"/>
          <w:lang w:val="fr-FR"/>
        </w:rPr>
        <w:t>Etude œcuménique à sept ans et jour d'ouverture de la session</w:t>
      </w:r>
    </w:p>
    <w:p w14:paraId="06F341A7" w14:textId="77777777" w:rsidR="00D346B1" w:rsidRDefault="00D346B1" w:rsidP="00D346B1">
      <w:pPr>
        <w:spacing w:after="0" w:line="240" w:lineRule="auto"/>
        <w:rPr>
          <w:b/>
          <w:bCs/>
          <w:sz w:val="14"/>
          <w:szCs w:val="14"/>
          <w:lang w:val="fr-FR"/>
        </w:rPr>
      </w:pPr>
    </w:p>
    <w:p w14:paraId="3D2A5B57" w14:textId="77777777" w:rsidR="00D346B1" w:rsidRDefault="00D346B1" w:rsidP="00D346B1">
      <w:pPr>
        <w:spacing w:after="0" w:line="240" w:lineRule="auto"/>
        <w:jc w:val="center"/>
        <w:rPr>
          <w:b/>
          <w:bCs/>
          <w:sz w:val="14"/>
          <w:szCs w:val="14"/>
          <w:lang w:val="fr-FR"/>
        </w:rPr>
      </w:pPr>
      <w:r>
        <w:rPr>
          <w:b/>
          <w:bCs/>
          <w:sz w:val="14"/>
          <w:szCs w:val="14"/>
          <w:lang w:val="fr-FR"/>
        </w:rPr>
        <w:t>POURQUOI S'ENGAGER DANS L'ŒCUMÉNISME</w:t>
      </w:r>
    </w:p>
    <w:p w14:paraId="1CFEF0E0" w14:textId="77777777" w:rsidR="00D346B1" w:rsidRDefault="00D346B1" w:rsidP="00D346B1">
      <w:pPr>
        <w:spacing w:after="0" w:line="240" w:lineRule="auto"/>
        <w:jc w:val="center"/>
        <w:rPr>
          <w:b/>
          <w:bCs/>
          <w:sz w:val="14"/>
          <w:szCs w:val="14"/>
          <w:lang w:val="fr-FR"/>
        </w:rPr>
      </w:pPr>
      <w:r>
        <w:rPr>
          <w:b/>
          <w:bCs/>
          <w:sz w:val="14"/>
          <w:szCs w:val="14"/>
          <w:lang w:val="fr-FR"/>
        </w:rPr>
        <w:t>60 ANS APRÈS VATICAN II ?</w:t>
      </w:r>
    </w:p>
    <w:p w14:paraId="7B6B73CC" w14:textId="77777777" w:rsidR="00D346B1" w:rsidRDefault="00D346B1" w:rsidP="00D346B1">
      <w:pPr>
        <w:spacing w:after="0" w:line="240" w:lineRule="auto"/>
        <w:jc w:val="center"/>
        <w:rPr>
          <w:b/>
          <w:bCs/>
          <w:sz w:val="14"/>
          <w:szCs w:val="14"/>
          <w:lang w:val="fr-FR"/>
        </w:rPr>
      </w:pPr>
      <w:r>
        <w:rPr>
          <w:b/>
          <w:bCs/>
          <w:sz w:val="14"/>
          <w:szCs w:val="14"/>
          <w:lang w:val="fr-FR"/>
        </w:rPr>
        <w:t>-</w:t>
      </w:r>
    </w:p>
    <w:p w14:paraId="644662AD" w14:textId="77777777" w:rsidR="00D346B1" w:rsidRDefault="00D346B1" w:rsidP="00D346B1">
      <w:pPr>
        <w:spacing w:after="0" w:line="240" w:lineRule="auto"/>
        <w:jc w:val="center"/>
        <w:rPr>
          <w:b/>
          <w:bCs/>
          <w:sz w:val="14"/>
          <w:szCs w:val="14"/>
          <w:lang w:val="fr-FR"/>
        </w:rPr>
      </w:pPr>
      <w:r>
        <w:rPr>
          <w:b/>
          <w:bCs/>
          <w:sz w:val="14"/>
          <w:szCs w:val="14"/>
          <w:lang w:val="fr-FR"/>
        </w:rPr>
        <w:t>POUR L'OECUMÈNE</w:t>
      </w:r>
    </w:p>
    <w:p w14:paraId="7B447391" w14:textId="77777777" w:rsidR="00D346B1" w:rsidRDefault="00D346B1" w:rsidP="00D346B1">
      <w:pPr>
        <w:spacing w:after="0" w:line="240" w:lineRule="auto"/>
        <w:jc w:val="center"/>
        <w:rPr>
          <w:b/>
          <w:bCs/>
          <w:sz w:val="14"/>
          <w:szCs w:val="14"/>
          <w:lang w:val="pt-BR"/>
        </w:rPr>
      </w:pPr>
      <w:r>
        <w:rPr>
          <w:b/>
          <w:bCs/>
          <w:sz w:val="14"/>
          <w:szCs w:val="14"/>
          <w:lang w:val="pt-BR"/>
        </w:rPr>
        <w:t>60 ANS APRÈS LE VATICAN II ?</w:t>
      </w:r>
    </w:p>
    <w:p w14:paraId="0C127106" w14:textId="77777777" w:rsidR="00D346B1" w:rsidRDefault="00D346B1" w:rsidP="00D346B1">
      <w:pPr>
        <w:spacing w:after="0" w:line="240" w:lineRule="auto"/>
        <w:ind w:left="708"/>
        <w:jc w:val="center"/>
        <w:rPr>
          <w:b/>
          <w:bCs/>
          <w:sz w:val="14"/>
          <w:szCs w:val="14"/>
          <w:lang w:val="pt-BR"/>
        </w:rPr>
      </w:pPr>
    </w:p>
    <w:p w14:paraId="3A86A3A9" w14:textId="77777777" w:rsidR="00D346B1" w:rsidRDefault="00D346B1" w:rsidP="00D346B1">
      <w:pPr>
        <w:spacing w:after="0" w:line="240" w:lineRule="auto"/>
        <w:jc w:val="center"/>
        <w:rPr>
          <w:rFonts w:eastAsia="Times New Roman"/>
          <w:b/>
          <w:bCs/>
          <w:i/>
          <w:iCs/>
          <w:sz w:val="14"/>
          <w:szCs w:val="14"/>
          <w:lang w:val="pt-BR" w:eastAsia="nl-NL"/>
        </w:rPr>
      </w:pPr>
      <w:r>
        <w:rPr>
          <w:rFonts w:eastAsia="Times New Roman"/>
          <w:b/>
          <w:bCs/>
          <w:sz w:val="14"/>
          <w:szCs w:val="14"/>
          <w:lang w:val="pt-BR" w:eastAsia="nl-NL"/>
        </w:rPr>
        <w:t>Abbaye de Chevetogne</w:t>
      </w:r>
    </w:p>
    <w:p w14:paraId="5A4151E0" w14:textId="77777777" w:rsidR="00D346B1" w:rsidRPr="00D346B1" w:rsidRDefault="00D346B1" w:rsidP="00D346B1">
      <w:pPr>
        <w:spacing w:after="0" w:line="240" w:lineRule="auto"/>
        <w:jc w:val="center"/>
        <w:rPr>
          <w:rFonts w:eastAsia="Times New Roman"/>
          <w:b/>
          <w:bCs/>
          <w:i/>
          <w:iCs/>
          <w:sz w:val="14"/>
          <w:szCs w:val="14"/>
          <w:lang w:val="fr-FR" w:eastAsia="nl-NL"/>
        </w:rPr>
      </w:pPr>
      <w:r w:rsidRPr="00D346B1">
        <w:rPr>
          <w:rFonts w:eastAsia="Times New Roman"/>
          <w:b/>
          <w:bCs/>
          <w:sz w:val="14"/>
          <w:szCs w:val="14"/>
          <w:lang w:val="fr-FR" w:eastAsia="nl-NL"/>
        </w:rPr>
        <w:t xml:space="preserve">Samedi - </w:t>
      </w:r>
      <w:proofErr w:type="spellStart"/>
      <w:r w:rsidRPr="00D346B1">
        <w:rPr>
          <w:rFonts w:eastAsia="Times New Roman"/>
          <w:b/>
          <w:bCs/>
          <w:sz w:val="14"/>
          <w:szCs w:val="14"/>
          <w:lang w:val="fr-FR" w:eastAsia="nl-NL"/>
        </w:rPr>
        <w:t>zaterdag</w:t>
      </w:r>
      <w:proofErr w:type="spellEnd"/>
      <w:r w:rsidRPr="00D346B1">
        <w:rPr>
          <w:rFonts w:eastAsia="Times New Roman"/>
          <w:b/>
          <w:bCs/>
          <w:sz w:val="14"/>
          <w:szCs w:val="14"/>
          <w:lang w:val="fr-FR" w:eastAsia="nl-NL"/>
        </w:rPr>
        <w:t xml:space="preserve"> 07.12.2024</w:t>
      </w:r>
    </w:p>
    <w:p w14:paraId="687BEFB1" w14:textId="77777777" w:rsidR="00A96A00" w:rsidRDefault="00A96A00">
      <w:pPr>
        <w:rPr>
          <w:rFonts w:ascii="Times New Roman" w:hAnsi="Times New Roman" w:cs="Times New Roman"/>
          <w:b/>
          <w:bCs/>
          <w:sz w:val="24"/>
          <w:szCs w:val="24"/>
          <w:lang w:val="fr-FR"/>
        </w:rPr>
      </w:pPr>
    </w:p>
    <w:p w14:paraId="7FE8EE09" w14:textId="75DADDCD" w:rsidR="00545325" w:rsidRPr="00A96A00" w:rsidRDefault="00122D4E">
      <w:pPr>
        <w:rPr>
          <w:rFonts w:ascii="Times New Roman" w:hAnsi="Times New Roman" w:cs="Times New Roman"/>
          <w:sz w:val="24"/>
          <w:szCs w:val="24"/>
          <w:lang w:val="fr-FR"/>
        </w:rPr>
      </w:pPr>
      <w:r w:rsidRPr="00A96A00">
        <w:rPr>
          <w:rFonts w:ascii="Times New Roman" w:hAnsi="Times New Roman" w:cs="Times New Roman"/>
          <w:b/>
          <w:bCs/>
          <w:sz w:val="24"/>
          <w:szCs w:val="24"/>
          <w:lang w:val="fr-FR"/>
        </w:rPr>
        <w:t xml:space="preserve">Aperçu des principaux événements œcuméniques </w:t>
      </w:r>
      <w:r w:rsidR="00C32A6F" w:rsidRPr="00A96A00">
        <w:rPr>
          <w:rFonts w:ascii="Times New Roman" w:hAnsi="Times New Roman" w:cs="Times New Roman"/>
          <w:b/>
          <w:bCs/>
          <w:sz w:val="24"/>
          <w:szCs w:val="24"/>
          <w:lang w:val="fr-FR"/>
        </w:rPr>
        <w:t>2024</w:t>
      </w:r>
      <w:r w:rsidR="00D346B1" w:rsidRPr="00A96A00">
        <w:rPr>
          <w:rFonts w:ascii="Times New Roman" w:hAnsi="Times New Roman" w:cs="Times New Roman"/>
          <w:b/>
          <w:bCs/>
          <w:sz w:val="24"/>
          <w:szCs w:val="24"/>
          <w:lang w:val="fr-FR"/>
        </w:rPr>
        <w:t xml:space="preserve"> par le Prof. Dr. Peter De Mey (KU Leuven)</w:t>
      </w:r>
    </w:p>
    <w:p w14:paraId="0735915E" w14:textId="77777777" w:rsidR="00545325" w:rsidRPr="00D346B1" w:rsidRDefault="00122D4E" w:rsidP="00D346B1">
      <w:pPr>
        <w:jc w:val="both"/>
        <w:rPr>
          <w:rFonts w:ascii="Times New Roman" w:hAnsi="Times New Roman" w:cs="Times New Roman"/>
          <w:b/>
          <w:bCs/>
          <w:sz w:val="24"/>
          <w:szCs w:val="24"/>
          <w:lang w:val="fr-FR"/>
        </w:rPr>
      </w:pPr>
      <w:r w:rsidRPr="00D346B1">
        <w:rPr>
          <w:rFonts w:ascii="Times New Roman" w:hAnsi="Times New Roman" w:cs="Times New Roman"/>
          <w:b/>
          <w:bCs/>
          <w:sz w:val="24"/>
          <w:szCs w:val="24"/>
          <w:lang w:val="fr-FR"/>
        </w:rPr>
        <w:t>Statut des dialogues œcuméniques internationaux</w:t>
      </w:r>
    </w:p>
    <w:p w14:paraId="2D1672F4" w14:textId="3375F01F" w:rsidR="00545325" w:rsidRPr="00D346B1" w:rsidRDefault="00122D4E" w:rsidP="00D346B1">
      <w:pPr>
        <w:jc w:val="both"/>
        <w:rPr>
          <w:rFonts w:ascii="Times New Roman" w:hAnsi="Times New Roman" w:cs="Times New Roman"/>
          <w:sz w:val="24"/>
          <w:szCs w:val="24"/>
          <w:lang w:val="fr-FR"/>
        </w:rPr>
      </w:pPr>
      <w:r w:rsidRPr="00D346B1">
        <w:rPr>
          <w:rFonts w:ascii="Times New Roman" w:hAnsi="Times New Roman" w:cs="Times New Roman"/>
          <w:sz w:val="24"/>
          <w:szCs w:val="24"/>
          <w:lang w:val="fr-FR"/>
        </w:rPr>
        <w:t xml:space="preserve">L'année dernière, j'ai pu présenter à mon auditoire deux nouveaux documents œcuméniques, le document </w:t>
      </w:r>
      <w:proofErr w:type="spellStart"/>
      <w:r w:rsidRPr="00D346B1">
        <w:rPr>
          <w:rFonts w:ascii="Times New Roman" w:hAnsi="Times New Roman" w:cs="Times New Roman"/>
          <w:i/>
          <w:iCs/>
          <w:sz w:val="24"/>
          <w:szCs w:val="24"/>
          <w:lang w:val="fr-FR"/>
        </w:rPr>
        <w:t>Synodalité</w:t>
      </w:r>
      <w:proofErr w:type="spellEnd"/>
      <w:r w:rsidRPr="00D346B1">
        <w:rPr>
          <w:rFonts w:ascii="Times New Roman" w:hAnsi="Times New Roman" w:cs="Times New Roman"/>
          <w:i/>
          <w:iCs/>
          <w:sz w:val="24"/>
          <w:szCs w:val="24"/>
          <w:lang w:val="fr-FR"/>
        </w:rPr>
        <w:t xml:space="preserve"> et primauté au deuxième millénaire et aujourd</w:t>
      </w:r>
      <w:r w:rsidR="00FB7177" w:rsidRPr="00D346B1">
        <w:rPr>
          <w:rFonts w:ascii="Times New Roman" w:hAnsi="Times New Roman" w:cs="Times New Roman"/>
          <w:i/>
          <w:iCs/>
          <w:sz w:val="24"/>
          <w:szCs w:val="24"/>
          <w:lang w:val="fr-FR"/>
        </w:rPr>
        <w:t>’</w:t>
      </w:r>
      <w:r w:rsidRPr="00D346B1">
        <w:rPr>
          <w:rFonts w:ascii="Times New Roman" w:hAnsi="Times New Roman" w:cs="Times New Roman"/>
          <w:i/>
          <w:iCs/>
          <w:sz w:val="24"/>
          <w:szCs w:val="24"/>
          <w:lang w:val="fr-FR"/>
        </w:rPr>
        <w:t>hui</w:t>
      </w:r>
      <w:r w:rsidRPr="00D346B1">
        <w:rPr>
          <w:rFonts w:ascii="Times New Roman" w:hAnsi="Times New Roman" w:cs="Times New Roman"/>
          <w:sz w:val="24"/>
          <w:szCs w:val="24"/>
          <w:lang w:val="fr-FR"/>
        </w:rPr>
        <w:t xml:space="preserve">, fruit du dialogue international entre catholiques et orthodoxes, et le document </w:t>
      </w:r>
      <w:r w:rsidRPr="00D346B1">
        <w:rPr>
          <w:rFonts w:ascii="Times New Roman" w:hAnsi="Times New Roman" w:cs="Times New Roman"/>
          <w:i/>
          <w:iCs/>
          <w:sz w:val="24"/>
          <w:szCs w:val="24"/>
          <w:lang w:val="fr-FR"/>
        </w:rPr>
        <w:t>De toutes les nations... pour la catholicité des Églises</w:t>
      </w:r>
      <w:r w:rsidRPr="00D346B1">
        <w:rPr>
          <w:rFonts w:ascii="Times New Roman" w:hAnsi="Times New Roman" w:cs="Times New Roman"/>
          <w:sz w:val="24"/>
          <w:szCs w:val="24"/>
          <w:lang w:val="fr-FR"/>
        </w:rPr>
        <w:t xml:space="preserve">, sur lequel un groupe informel de protestants et de catholiques francophones a travaillé pendant de nombreuses années. Cette année, en ce </w:t>
      </w:r>
      <w:r w:rsidR="00C13067" w:rsidRPr="00D346B1">
        <w:rPr>
          <w:rFonts w:ascii="Times New Roman" w:hAnsi="Times New Roman" w:cs="Times New Roman"/>
          <w:sz w:val="24"/>
          <w:szCs w:val="24"/>
          <w:lang w:val="fr-FR"/>
        </w:rPr>
        <w:t>qui concerne les dialogues œcuméniques internationaux, je ne peux que constater qu</w:t>
      </w:r>
      <w:r w:rsidR="00FB7177" w:rsidRPr="00D346B1">
        <w:rPr>
          <w:rFonts w:ascii="Times New Roman" w:hAnsi="Times New Roman" w:cs="Times New Roman"/>
          <w:sz w:val="24"/>
          <w:szCs w:val="24"/>
          <w:lang w:val="fr-FR"/>
        </w:rPr>
        <w:t>’</w:t>
      </w:r>
      <w:r w:rsidR="00C13067" w:rsidRPr="00D346B1">
        <w:rPr>
          <w:rFonts w:ascii="Times New Roman" w:hAnsi="Times New Roman" w:cs="Times New Roman"/>
          <w:sz w:val="24"/>
          <w:szCs w:val="24"/>
          <w:lang w:val="fr-FR"/>
        </w:rPr>
        <w:t>il y a eu plusieurs rencontres en 2023, mais qu</w:t>
      </w:r>
      <w:r w:rsidR="00FB7177" w:rsidRPr="00D346B1">
        <w:rPr>
          <w:rFonts w:ascii="Times New Roman" w:hAnsi="Times New Roman" w:cs="Times New Roman"/>
          <w:sz w:val="24"/>
          <w:szCs w:val="24"/>
          <w:lang w:val="fr-FR"/>
        </w:rPr>
        <w:t>’</w:t>
      </w:r>
      <w:r w:rsidR="00C13067" w:rsidRPr="00D346B1">
        <w:rPr>
          <w:rFonts w:ascii="Times New Roman" w:hAnsi="Times New Roman" w:cs="Times New Roman"/>
          <w:sz w:val="24"/>
          <w:szCs w:val="24"/>
          <w:lang w:val="fr-FR"/>
        </w:rPr>
        <w:t>aucune n</w:t>
      </w:r>
      <w:r w:rsidR="00FB7177" w:rsidRPr="00D346B1">
        <w:rPr>
          <w:rFonts w:ascii="Times New Roman" w:hAnsi="Times New Roman" w:cs="Times New Roman"/>
          <w:sz w:val="24"/>
          <w:szCs w:val="24"/>
          <w:lang w:val="fr-FR"/>
        </w:rPr>
        <w:t>’</w:t>
      </w:r>
      <w:r w:rsidR="00C13067" w:rsidRPr="00D346B1">
        <w:rPr>
          <w:rFonts w:ascii="Times New Roman" w:hAnsi="Times New Roman" w:cs="Times New Roman"/>
          <w:sz w:val="24"/>
          <w:szCs w:val="24"/>
          <w:lang w:val="fr-FR"/>
        </w:rPr>
        <w:t>a pu conclure ces consultations par la publication d</w:t>
      </w:r>
      <w:r w:rsidR="00FB7177" w:rsidRPr="00D346B1">
        <w:rPr>
          <w:rFonts w:ascii="Times New Roman" w:hAnsi="Times New Roman" w:cs="Times New Roman"/>
          <w:sz w:val="24"/>
          <w:szCs w:val="24"/>
          <w:lang w:val="fr-FR"/>
        </w:rPr>
        <w:t>’</w:t>
      </w:r>
      <w:r w:rsidR="00C13067" w:rsidRPr="00D346B1">
        <w:rPr>
          <w:rFonts w:ascii="Times New Roman" w:hAnsi="Times New Roman" w:cs="Times New Roman"/>
          <w:sz w:val="24"/>
          <w:szCs w:val="24"/>
          <w:lang w:val="fr-FR"/>
        </w:rPr>
        <w:t>un document de consensus. En ce qui concerne le dialogue multilatéral</w:t>
      </w:r>
      <w:r w:rsidR="007146C9" w:rsidRPr="00D346B1">
        <w:rPr>
          <w:rFonts w:ascii="Times New Roman" w:hAnsi="Times New Roman" w:cs="Times New Roman"/>
          <w:sz w:val="24"/>
          <w:szCs w:val="24"/>
          <w:lang w:val="fr-FR"/>
        </w:rPr>
        <w:t>, deux groupes majeurs dans lesquels l</w:t>
      </w:r>
      <w:r w:rsidR="00FB7177" w:rsidRPr="00D346B1">
        <w:rPr>
          <w:rFonts w:ascii="Times New Roman" w:hAnsi="Times New Roman" w:cs="Times New Roman"/>
          <w:sz w:val="24"/>
          <w:szCs w:val="24"/>
          <w:lang w:val="fr-FR"/>
        </w:rPr>
        <w:t>’</w:t>
      </w:r>
      <w:r w:rsidR="007146C9" w:rsidRPr="00D346B1">
        <w:rPr>
          <w:rFonts w:ascii="Times New Roman" w:hAnsi="Times New Roman" w:cs="Times New Roman"/>
          <w:sz w:val="24"/>
          <w:szCs w:val="24"/>
          <w:lang w:val="fr-FR"/>
        </w:rPr>
        <w:t>Église catholique est pleinement impliquée ont reçu</w:t>
      </w:r>
      <w:r w:rsidR="002A135B" w:rsidRPr="00D346B1">
        <w:rPr>
          <w:rFonts w:ascii="Times New Roman" w:hAnsi="Times New Roman" w:cs="Times New Roman"/>
          <w:sz w:val="24"/>
          <w:szCs w:val="24"/>
          <w:lang w:val="fr-FR"/>
        </w:rPr>
        <w:t>, lors de la précédente assemblée de Francfort en 2022,</w:t>
      </w:r>
      <w:r w:rsidR="007146C9" w:rsidRPr="00D346B1">
        <w:rPr>
          <w:rFonts w:ascii="Times New Roman" w:hAnsi="Times New Roman" w:cs="Times New Roman"/>
          <w:sz w:val="24"/>
          <w:szCs w:val="24"/>
          <w:lang w:val="fr-FR"/>
        </w:rPr>
        <w:t xml:space="preserve"> un </w:t>
      </w:r>
      <w:r w:rsidR="002A135B" w:rsidRPr="00D346B1">
        <w:rPr>
          <w:rFonts w:ascii="Times New Roman" w:hAnsi="Times New Roman" w:cs="Times New Roman"/>
          <w:sz w:val="24"/>
          <w:szCs w:val="24"/>
          <w:lang w:val="fr-FR"/>
        </w:rPr>
        <w:t>nouveau mandat qui durera jusqu</w:t>
      </w:r>
      <w:r w:rsidR="005E4F9E" w:rsidRPr="00D346B1">
        <w:rPr>
          <w:rFonts w:ascii="Times New Roman" w:hAnsi="Times New Roman" w:cs="Times New Roman"/>
          <w:sz w:val="24"/>
          <w:szCs w:val="24"/>
          <w:lang w:val="fr-FR"/>
        </w:rPr>
        <w:t>’</w:t>
      </w:r>
      <w:r w:rsidR="002A135B" w:rsidRPr="00D346B1">
        <w:rPr>
          <w:rFonts w:ascii="Times New Roman" w:hAnsi="Times New Roman" w:cs="Times New Roman"/>
          <w:sz w:val="24"/>
          <w:szCs w:val="24"/>
          <w:lang w:val="fr-FR"/>
        </w:rPr>
        <w:t xml:space="preserve">en 2030. </w:t>
      </w:r>
      <w:bookmarkStart w:id="0" w:name="_Hlk184294139"/>
      <w:bookmarkEnd w:id="0"/>
      <w:r w:rsidR="00C13067" w:rsidRPr="00D346B1">
        <w:rPr>
          <w:rFonts w:ascii="Times New Roman" w:hAnsi="Times New Roman" w:cs="Times New Roman"/>
          <w:sz w:val="24"/>
          <w:szCs w:val="24"/>
          <w:lang w:val="fr-FR"/>
        </w:rPr>
        <w:t xml:space="preserve">La Commission de Foi et </w:t>
      </w:r>
      <w:r w:rsidR="005E4F9E" w:rsidRPr="00D346B1">
        <w:rPr>
          <w:rFonts w:ascii="Times New Roman" w:hAnsi="Times New Roman" w:cs="Times New Roman"/>
          <w:sz w:val="24"/>
          <w:szCs w:val="24"/>
          <w:lang w:val="fr-FR"/>
        </w:rPr>
        <w:t>C</w:t>
      </w:r>
      <w:r w:rsidR="00C13067" w:rsidRPr="00D346B1">
        <w:rPr>
          <w:rFonts w:ascii="Times New Roman" w:hAnsi="Times New Roman" w:cs="Times New Roman"/>
          <w:sz w:val="24"/>
          <w:szCs w:val="24"/>
          <w:lang w:val="fr-FR"/>
        </w:rPr>
        <w:t>onstitution d</w:t>
      </w:r>
      <w:r w:rsidR="005E4F9E" w:rsidRPr="00D346B1">
        <w:rPr>
          <w:rFonts w:ascii="Times New Roman" w:hAnsi="Times New Roman" w:cs="Times New Roman"/>
          <w:sz w:val="24"/>
          <w:szCs w:val="24"/>
          <w:lang w:val="fr-FR"/>
        </w:rPr>
        <w:t>u Conseil œcuménique des Églises</w:t>
      </w:r>
      <w:r w:rsidR="00C13067" w:rsidRPr="00D346B1">
        <w:rPr>
          <w:rFonts w:ascii="Times New Roman" w:hAnsi="Times New Roman" w:cs="Times New Roman"/>
          <w:sz w:val="24"/>
          <w:szCs w:val="24"/>
          <w:lang w:val="fr-FR"/>
        </w:rPr>
        <w:t xml:space="preserve"> a créé trois groupes d</w:t>
      </w:r>
      <w:r w:rsidR="005E4F9E" w:rsidRPr="00D346B1">
        <w:rPr>
          <w:rFonts w:ascii="Times New Roman" w:hAnsi="Times New Roman" w:cs="Times New Roman"/>
          <w:sz w:val="24"/>
          <w:szCs w:val="24"/>
          <w:lang w:val="fr-FR"/>
        </w:rPr>
        <w:t>’</w:t>
      </w:r>
      <w:r w:rsidR="00C13067" w:rsidRPr="00D346B1">
        <w:rPr>
          <w:rFonts w:ascii="Times New Roman" w:hAnsi="Times New Roman" w:cs="Times New Roman"/>
          <w:sz w:val="24"/>
          <w:szCs w:val="24"/>
          <w:lang w:val="fr-FR"/>
        </w:rPr>
        <w:t xml:space="preserve">étude </w:t>
      </w:r>
      <w:r w:rsidR="002A135B" w:rsidRPr="00D346B1">
        <w:rPr>
          <w:rFonts w:ascii="Times New Roman" w:hAnsi="Times New Roman" w:cs="Times New Roman"/>
          <w:sz w:val="24"/>
          <w:szCs w:val="24"/>
          <w:lang w:val="fr-FR"/>
        </w:rPr>
        <w:t xml:space="preserve">lors de sa première </w:t>
      </w:r>
      <w:r w:rsidR="00C13067" w:rsidRPr="00D346B1">
        <w:rPr>
          <w:rFonts w:ascii="Times New Roman" w:hAnsi="Times New Roman" w:cs="Times New Roman"/>
          <w:sz w:val="24"/>
          <w:szCs w:val="24"/>
          <w:lang w:val="fr-FR"/>
        </w:rPr>
        <w:t xml:space="preserve">réunion en Indonésie en février 2024, qui réfléchiront sur des thèmes ecclésiologiques </w:t>
      </w:r>
      <w:r w:rsidR="005E4F9E" w:rsidRPr="00D346B1">
        <w:rPr>
          <w:rFonts w:ascii="Times New Roman" w:hAnsi="Times New Roman" w:cs="Times New Roman"/>
          <w:sz w:val="24"/>
          <w:szCs w:val="24"/>
          <w:lang w:val="fr-FR"/>
        </w:rPr>
        <w:t>–</w:t>
      </w:r>
      <w:r w:rsidR="00C13067" w:rsidRPr="00D346B1">
        <w:rPr>
          <w:rFonts w:ascii="Times New Roman" w:hAnsi="Times New Roman" w:cs="Times New Roman"/>
          <w:sz w:val="24"/>
          <w:szCs w:val="24"/>
          <w:lang w:val="fr-FR"/>
        </w:rPr>
        <w:t xml:space="preserve"> </w:t>
      </w:r>
      <w:r w:rsidR="005E4F9E" w:rsidRPr="00D346B1">
        <w:rPr>
          <w:rFonts w:ascii="Times New Roman" w:hAnsi="Times New Roman" w:cs="Times New Roman"/>
          <w:sz w:val="24"/>
          <w:szCs w:val="24"/>
          <w:lang w:val="fr-FR"/>
        </w:rPr>
        <w:t>‘</w:t>
      </w:r>
      <w:r w:rsidR="00C13067" w:rsidRPr="00D346B1">
        <w:rPr>
          <w:rFonts w:ascii="Times New Roman" w:hAnsi="Times New Roman" w:cs="Times New Roman"/>
          <w:sz w:val="24"/>
          <w:szCs w:val="24"/>
          <w:lang w:val="fr-FR"/>
        </w:rPr>
        <w:t>Être Église sur le chemin de l</w:t>
      </w:r>
      <w:r w:rsidR="005E4F9E" w:rsidRPr="00D346B1">
        <w:rPr>
          <w:rFonts w:ascii="Times New Roman" w:hAnsi="Times New Roman" w:cs="Times New Roman"/>
          <w:sz w:val="24"/>
          <w:szCs w:val="24"/>
          <w:lang w:val="fr-FR"/>
        </w:rPr>
        <w:t>’</w:t>
      </w:r>
      <w:r w:rsidR="00C13067" w:rsidRPr="00D346B1">
        <w:rPr>
          <w:rFonts w:ascii="Times New Roman" w:hAnsi="Times New Roman" w:cs="Times New Roman"/>
          <w:sz w:val="24"/>
          <w:szCs w:val="24"/>
          <w:lang w:val="fr-FR"/>
        </w:rPr>
        <w:t>unité visible</w:t>
      </w:r>
      <w:r w:rsidR="005E4F9E" w:rsidRPr="00D346B1">
        <w:rPr>
          <w:rFonts w:ascii="Times New Roman" w:hAnsi="Times New Roman" w:cs="Times New Roman"/>
          <w:sz w:val="24"/>
          <w:szCs w:val="24"/>
          <w:lang w:val="fr-FR"/>
        </w:rPr>
        <w:t>’ –</w:t>
      </w:r>
      <w:r w:rsidR="007146C9" w:rsidRPr="00D346B1">
        <w:rPr>
          <w:rFonts w:ascii="Times New Roman" w:hAnsi="Times New Roman" w:cs="Times New Roman"/>
          <w:sz w:val="24"/>
          <w:szCs w:val="24"/>
          <w:lang w:val="fr-FR"/>
        </w:rPr>
        <w:t>, sur des thèmes d</w:t>
      </w:r>
      <w:r w:rsidR="005E4F9E" w:rsidRPr="00D346B1">
        <w:rPr>
          <w:rFonts w:ascii="Times New Roman" w:hAnsi="Times New Roman" w:cs="Times New Roman"/>
          <w:sz w:val="24"/>
          <w:szCs w:val="24"/>
          <w:lang w:val="fr-FR"/>
        </w:rPr>
        <w:t>’</w:t>
      </w:r>
      <w:r w:rsidR="007146C9" w:rsidRPr="00D346B1">
        <w:rPr>
          <w:rFonts w:ascii="Times New Roman" w:hAnsi="Times New Roman" w:cs="Times New Roman"/>
          <w:sz w:val="24"/>
          <w:szCs w:val="24"/>
          <w:lang w:val="fr-FR"/>
        </w:rPr>
        <w:t>anthropologie et d</w:t>
      </w:r>
      <w:r w:rsidR="005E4F9E" w:rsidRPr="00D346B1">
        <w:rPr>
          <w:rFonts w:ascii="Times New Roman" w:hAnsi="Times New Roman" w:cs="Times New Roman"/>
          <w:sz w:val="24"/>
          <w:szCs w:val="24"/>
          <w:lang w:val="fr-FR"/>
        </w:rPr>
        <w:t>’</w:t>
      </w:r>
      <w:r w:rsidR="007146C9" w:rsidRPr="00D346B1">
        <w:rPr>
          <w:rFonts w:ascii="Times New Roman" w:hAnsi="Times New Roman" w:cs="Times New Roman"/>
          <w:sz w:val="24"/>
          <w:szCs w:val="24"/>
          <w:lang w:val="fr-FR"/>
        </w:rPr>
        <w:t xml:space="preserve">éthique </w:t>
      </w:r>
      <w:r w:rsidR="005E4F9E" w:rsidRPr="00D346B1">
        <w:rPr>
          <w:rFonts w:ascii="Times New Roman" w:hAnsi="Times New Roman" w:cs="Times New Roman"/>
          <w:sz w:val="24"/>
          <w:szCs w:val="24"/>
          <w:lang w:val="fr-FR"/>
        </w:rPr>
        <w:t>–</w:t>
      </w:r>
      <w:r w:rsidR="004D1B49" w:rsidRPr="00D346B1">
        <w:rPr>
          <w:rFonts w:ascii="Times New Roman" w:hAnsi="Times New Roman" w:cs="Times New Roman"/>
          <w:sz w:val="24"/>
          <w:szCs w:val="24"/>
          <w:lang w:val="fr-FR"/>
        </w:rPr>
        <w:t xml:space="preserve"> </w:t>
      </w:r>
      <w:r w:rsidR="005E4F9E" w:rsidRPr="00D346B1">
        <w:rPr>
          <w:rFonts w:ascii="Times New Roman" w:hAnsi="Times New Roman" w:cs="Times New Roman"/>
          <w:sz w:val="24"/>
          <w:szCs w:val="24"/>
          <w:lang w:val="fr-FR"/>
        </w:rPr>
        <w:t>‘</w:t>
      </w:r>
      <w:r w:rsidR="007146C9" w:rsidRPr="00D346B1">
        <w:rPr>
          <w:rFonts w:ascii="Times New Roman" w:hAnsi="Times New Roman" w:cs="Times New Roman"/>
          <w:sz w:val="24"/>
          <w:szCs w:val="24"/>
          <w:lang w:val="fr-FR"/>
        </w:rPr>
        <w:t>Être humain : discerner le dessein de Dieu sur l</w:t>
      </w:r>
      <w:r w:rsidR="005E4F9E" w:rsidRPr="00D346B1">
        <w:rPr>
          <w:rFonts w:ascii="Times New Roman" w:hAnsi="Times New Roman" w:cs="Times New Roman"/>
          <w:sz w:val="24"/>
          <w:szCs w:val="24"/>
          <w:lang w:val="fr-FR"/>
        </w:rPr>
        <w:t>’</w:t>
      </w:r>
      <w:r w:rsidR="004D1B49" w:rsidRPr="00D346B1">
        <w:rPr>
          <w:rFonts w:ascii="Times New Roman" w:hAnsi="Times New Roman" w:cs="Times New Roman"/>
          <w:sz w:val="24"/>
          <w:szCs w:val="24"/>
          <w:lang w:val="fr-FR"/>
        </w:rPr>
        <w:t>humanité</w:t>
      </w:r>
      <w:r w:rsidR="005E4F9E" w:rsidRPr="00D346B1">
        <w:rPr>
          <w:rFonts w:ascii="Times New Roman" w:hAnsi="Times New Roman" w:cs="Times New Roman"/>
          <w:sz w:val="24"/>
          <w:szCs w:val="24"/>
          <w:lang w:val="fr-FR"/>
        </w:rPr>
        <w:t>’ –</w:t>
      </w:r>
      <w:r w:rsidR="007146C9" w:rsidRPr="00D346B1">
        <w:rPr>
          <w:rFonts w:ascii="Times New Roman" w:hAnsi="Times New Roman" w:cs="Times New Roman"/>
          <w:sz w:val="24"/>
          <w:szCs w:val="24"/>
          <w:lang w:val="fr-FR"/>
        </w:rPr>
        <w:t xml:space="preserve"> et sur la mission, le témoignage et le service </w:t>
      </w:r>
      <w:r w:rsidR="005E4F9E" w:rsidRPr="00D346B1">
        <w:rPr>
          <w:rFonts w:ascii="Times New Roman" w:hAnsi="Times New Roman" w:cs="Times New Roman"/>
          <w:sz w:val="24"/>
          <w:szCs w:val="24"/>
          <w:lang w:val="fr-FR"/>
        </w:rPr>
        <w:t>–</w:t>
      </w:r>
      <w:r w:rsidR="007146C9" w:rsidRPr="00D346B1">
        <w:rPr>
          <w:rFonts w:ascii="Times New Roman" w:hAnsi="Times New Roman" w:cs="Times New Roman"/>
          <w:sz w:val="24"/>
          <w:szCs w:val="24"/>
          <w:lang w:val="fr-FR"/>
        </w:rPr>
        <w:t xml:space="preserve">- </w:t>
      </w:r>
      <w:r w:rsidR="005E4F9E" w:rsidRPr="00D346B1">
        <w:rPr>
          <w:rFonts w:ascii="Times New Roman" w:hAnsi="Times New Roman" w:cs="Times New Roman"/>
          <w:sz w:val="24"/>
          <w:szCs w:val="24"/>
          <w:lang w:val="fr-FR"/>
        </w:rPr>
        <w:t>‘</w:t>
      </w:r>
      <w:r w:rsidR="007146C9" w:rsidRPr="00D346B1">
        <w:rPr>
          <w:rFonts w:ascii="Times New Roman" w:hAnsi="Times New Roman" w:cs="Times New Roman"/>
          <w:sz w:val="24"/>
          <w:szCs w:val="24"/>
          <w:lang w:val="fr-FR"/>
        </w:rPr>
        <w:t>Être Église dans et pour le monde</w:t>
      </w:r>
      <w:r w:rsidR="005E4F9E" w:rsidRPr="00D346B1">
        <w:rPr>
          <w:rFonts w:ascii="Times New Roman" w:hAnsi="Times New Roman" w:cs="Times New Roman"/>
          <w:sz w:val="24"/>
          <w:szCs w:val="24"/>
          <w:lang w:val="fr-FR"/>
        </w:rPr>
        <w:t>’.</w:t>
      </w:r>
      <w:r w:rsidR="00AA5076" w:rsidRPr="00D346B1">
        <w:rPr>
          <w:rStyle w:val="Voetnootmarkering"/>
          <w:rFonts w:ascii="Times New Roman" w:hAnsi="Times New Roman" w:cs="Times New Roman"/>
          <w:sz w:val="24"/>
          <w:szCs w:val="24"/>
        </w:rPr>
        <w:footnoteReference w:id="1"/>
      </w:r>
      <w:r w:rsidR="002A135B" w:rsidRPr="00D346B1">
        <w:rPr>
          <w:rFonts w:ascii="Times New Roman" w:hAnsi="Times New Roman" w:cs="Times New Roman"/>
          <w:sz w:val="24"/>
          <w:szCs w:val="24"/>
          <w:lang w:val="fr-FR"/>
        </w:rPr>
        <w:t xml:space="preserve"> Le groupe de contact entre l</w:t>
      </w:r>
      <w:r w:rsidR="005E4F9E" w:rsidRPr="00D346B1">
        <w:rPr>
          <w:rFonts w:ascii="Times New Roman" w:hAnsi="Times New Roman" w:cs="Times New Roman"/>
          <w:sz w:val="24"/>
          <w:szCs w:val="24"/>
          <w:lang w:val="fr-FR"/>
        </w:rPr>
        <w:t>’</w:t>
      </w:r>
      <w:r w:rsidR="002A135B" w:rsidRPr="00D346B1">
        <w:rPr>
          <w:rFonts w:ascii="Times New Roman" w:hAnsi="Times New Roman" w:cs="Times New Roman"/>
          <w:sz w:val="24"/>
          <w:szCs w:val="24"/>
          <w:lang w:val="fr-FR"/>
        </w:rPr>
        <w:t xml:space="preserve">Église catholique et le Conseil œcuménique des Églises </w:t>
      </w:r>
      <w:r w:rsidR="005E4F9E" w:rsidRPr="00D346B1">
        <w:rPr>
          <w:rFonts w:ascii="Times New Roman" w:hAnsi="Times New Roman" w:cs="Times New Roman"/>
          <w:sz w:val="24"/>
          <w:szCs w:val="24"/>
          <w:lang w:val="fr-FR"/>
        </w:rPr>
        <w:t xml:space="preserve">(Joint </w:t>
      </w:r>
      <w:proofErr w:type="spellStart"/>
      <w:r w:rsidR="005E4F9E" w:rsidRPr="00D346B1">
        <w:rPr>
          <w:rFonts w:ascii="Times New Roman" w:hAnsi="Times New Roman" w:cs="Times New Roman"/>
          <w:sz w:val="24"/>
          <w:szCs w:val="24"/>
          <w:lang w:val="fr-FR"/>
        </w:rPr>
        <w:t>Working</w:t>
      </w:r>
      <w:proofErr w:type="spellEnd"/>
      <w:r w:rsidR="005E4F9E" w:rsidRPr="00D346B1">
        <w:rPr>
          <w:rFonts w:ascii="Times New Roman" w:hAnsi="Times New Roman" w:cs="Times New Roman"/>
          <w:sz w:val="24"/>
          <w:szCs w:val="24"/>
          <w:lang w:val="fr-FR"/>
        </w:rPr>
        <w:t xml:space="preserve"> Group)</w:t>
      </w:r>
      <w:r w:rsidR="002A135B" w:rsidRPr="00D346B1">
        <w:rPr>
          <w:rFonts w:ascii="Times New Roman" w:hAnsi="Times New Roman" w:cs="Times New Roman"/>
          <w:sz w:val="24"/>
          <w:szCs w:val="24"/>
          <w:lang w:val="fr-FR"/>
        </w:rPr>
        <w:t xml:space="preserve"> s</w:t>
      </w:r>
      <w:r w:rsidR="005E4F9E" w:rsidRPr="00D346B1">
        <w:rPr>
          <w:rFonts w:ascii="Times New Roman" w:hAnsi="Times New Roman" w:cs="Times New Roman"/>
          <w:sz w:val="24"/>
          <w:szCs w:val="24"/>
          <w:lang w:val="fr-FR"/>
        </w:rPr>
        <w:t>’</w:t>
      </w:r>
      <w:r w:rsidR="002A135B" w:rsidRPr="00D346B1">
        <w:rPr>
          <w:rFonts w:ascii="Times New Roman" w:hAnsi="Times New Roman" w:cs="Times New Roman"/>
          <w:sz w:val="24"/>
          <w:szCs w:val="24"/>
          <w:lang w:val="fr-FR"/>
        </w:rPr>
        <w:t xml:space="preserve">est également réuni pour la première fois. </w:t>
      </w:r>
    </w:p>
    <w:p w14:paraId="5144D022" w14:textId="2E55AF77" w:rsidR="00545325" w:rsidRPr="00D346B1" w:rsidRDefault="00122D4E" w:rsidP="00D346B1">
      <w:pPr>
        <w:jc w:val="both"/>
        <w:rPr>
          <w:rFonts w:ascii="Times New Roman" w:hAnsi="Times New Roman" w:cs="Times New Roman"/>
          <w:sz w:val="24"/>
          <w:szCs w:val="24"/>
          <w:lang w:val="fr-FR"/>
        </w:rPr>
      </w:pPr>
      <w:r w:rsidRPr="00D346B1">
        <w:rPr>
          <w:rFonts w:ascii="Times New Roman" w:hAnsi="Times New Roman" w:cs="Times New Roman"/>
          <w:sz w:val="24"/>
          <w:szCs w:val="24"/>
          <w:lang w:val="fr-FR"/>
        </w:rPr>
        <w:t>En ce qui concerne les dialogues bilatéraux, certains d</w:t>
      </w:r>
      <w:r w:rsidR="005E4F9E" w:rsidRPr="00D346B1">
        <w:rPr>
          <w:rFonts w:ascii="Times New Roman" w:hAnsi="Times New Roman" w:cs="Times New Roman"/>
          <w:sz w:val="24"/>
          <w:szCs w:val="24"/>
          <w:lang w:val="fr-FR"/>
        </w:rPr>
        <w:t>’</w:t>
      </w:r>
      <w:r w:rsidRPr="00D346B1">
        <w:rPr>
          <w:rFonts w:ascii="Times New Roman" w:hAnsi="Times New Roman" w:cs="Times New Roman"/>
          <w:sz w:val="24"/>
          <w:szCs w:val="24"/>
          <w:lang w:val="fr-FR"/>
        </w:rPr>
        <w:t>entre eux ont bien avancé dans leurs travaux</w:t>
      </w:r>
      <w:r w:rsidR="00384D92" w:rsidRPr="00D346B1">
        <w:rPr>
          <w:rFonts w:ascii="Times New Roman" w:hAnsi="Times New Roman" w:cs="Times New Roman"/>
          <w:sz w:val="24"/>
          <w:szCs w:val="24"/>
          <w:lang w:val="fr-FR"/>
        </w:rPr>
        <w:t>. Le dialogue anglican-catholique a donné de bonnes nouvelles lors de sa réunion de mai. Le document tant attendu sur la manière dont l</w:t>
      </w:r>
      <w:r w:rsidR="005E4F9E" w:rsidRPr="00D346B1">
        <w:rPr>
          <w:rFonts w:ascii="Times New Roman" w:hAnsi="Times New Roman" w:cs="Times New Roman"/>
          <w:sz w:val="24"/>
          <w:szCs w:val="24"/>
          <w:lang w:val="fr-FR"/>
        </w:rPr>
        <w:t>’</w:t>
      </w:r>
      <w:r w:rsidR="00384D92" w:rsidRPr="00D346B1">
        <w:rPr>
          <w:rFonts w:ascii="Times New Roman" w:hAnsi="Times New Roman" w:cs="Times New Roman"/>
          <w:sz w:val="24"/>
          <w:szCs w:val="24"/>
          <w:lang w:val="fr-FR"/>
        </w:rPr>
        <w:t xml:space="preserve">Église parvient à des jugements corrects dans son </w:t>
      </w:r>
      <w:r w:rsidR="00301BB7" w:rsidRPr="00D346B1">
        <w:rPr>
          <w:rFonts w:ascii="Times New Roman" w:hAnsi="Times New Roman" w:cs="Times New Roman"/>
          <w:sz w:val="24"/>
          <w:szCs w:val="24"/>
          <w:lang w:val="fr-FR"/>
        </w:rPr>
        <w:t xml:space="preserve">enseignement </w:t>
      </w:r>
      <w:r w:rsidR="00384D92" w:rsidRPr="00D346B1">
        <w:rPr>
          <w:rFonts w:ascii="Times New Roman" w:hAnsi="Times New Roman" w:cs="Times New Roman"/>
          <w:sz w:val="24"/>
          <w:szCs w:val="24"/>
          <w:lang w:val="fr-FR"/>
        </w:rPr>
        <w:t>éthique aux niveaux local, régional et universel est presque prêt et une version finale, espérons-le, sera approuvée par le comité lors de la réunion de l</w:t>
      </w:r>
      <w:r w:rsidR="005E4F9E" w:rsidRPr="00D346B1">
        <w:rPr>
          <w:rFonts w:ascii="Times New Roman" w:hAnsi="Times New Roman" w:cs="Times New Roman"/>
          <w:sz w:val="24"/>
          <w:szCs w:val="24"/>
          <w:lang w:val="fr-FR"/>
        </w:rPr>
        <w:t>’</w:t>
      </w:r>
      <w:r w:rsidR="00384D92" w:rsidRPr="00D346B1">
        <w:rPr>
          <w:rFonts w:ascii="Times New Roman" w:hAnsi="Times New Roman" w:cs="Times New Roman"/>
          <w:sz w:val="24"/>
          <w:szCs w:val="24"/>
          <w:lang w:val="fr-FR"/>
        </w:rPr>
        <w:t xml:space="preserve">année prochaine. </w:t>
      </w:r>
      <w:r w:rsidR="006B5610" w:rsidRPr="00D346B1">
        <w:rPr>
          <w:rFonts w:ascii="Times New Roman" w:hAnsi="Times New Roman" w:cs="Times New Roman"/>
          <w:sz w:val="24"/>
          <w:szCs w:val="24"/>
          <w:lang w:val="fr-FR"/>
        </w:rPr>
        <w:t xml:space="preserve">Pour la première fois, deux études de cas seront discutées dans le document </w:t>
      </w:r>
      <w:r w:rsidR="005E4F9E" w:rsidRPr="00D346B1">
        <w:rPr>
          <w:rFonts w:ascii="Times New Roman" w:hAnsi="Times New Roman" w:cs="Times New Roman"/>
          <w:sz w:val="24"/>
          <w:szCs w:val="24"/>
          <w:lang w:val="fr-FR"/>
        </w:rPr>
        <w:t xml:space="preserve">– </w:t>
      </w:r>
      <w:r w:rsidR="006B5610" w:rsidRPr="00D346B1">
        <w:rPr>
          <w:rFonts w:ascii="Times New Roman" w:hAnsi="Times New Roman" w:cs="Times New Roman"/>
          <w:sz w:val="24"/>
          <w:szCs w:val="24"/>
          <w:lang w:val="fr-FR"/>
        </w:rPr>
        <w:t>l</w:t>
      </w:r>
      <w:r w:rsidR="005E4F9E" w:rsidRPr="00D346B1">
        <w:rPr>
          <w:rFonts w:ascii="Times New Roman" w:hAnsi="Times New Roman" w:cs="Times New Roman"/>
          <w:sz w:val="24"/>
          <w:szCs w:val="24"/>
          <w:lang w:val="fr-FR"/>
        </w:rPr>
        <w:t>’</w:t>
      </w:r>
      <w:r w:rsidR="006B5610" w:rsidRPr="00D346B1">
        <w:rPr>
          <w:rFonts w:ascii="Times New Roman" w:hAnsi="Times New Roman" w:cs="Times New Roman"/>
          <w:sz w:val="24"/>
          <w:szCs w:val="24"/>
          <w:lang w:val="fr-FR"/>
        </w:rPr>
        <w:t>une du passé, l</w:t>
      </w:r>
      <w:r w:rsidR="005E4F9E" w:rsidRPr="00D346B1">
        <w:rPr>
          <w:rFonts w:ascii="Times New Roman" w:hAnsi="Times New Roman" w:cs="Times New Roman"/>
          <w:sz w:val="24"/>
          <w:szCs w:val="24"/>
          <w:lang w:val="fr-FR"/>
        </w:rPr>
        <w:t>’</w:t>
      </w:r>
      <w:r w:rsidR="006B5610" w:rsidRPr="00D346B1">
        <w:rPr>
          <w:rFonts w:ascii="Times New Roman" w:hAnsi="Times New Roman" w:cs="Times New Roman"/>
          <w:sz w:val="24"/>
          <w:szCs w:val="24"/>
          <w:lang w:val="fr-FR"/>
        </w:rPr>
        <w:t>esclavage, et l</w:t>
      </w:r>
      <w:r w:rsidR="005E4F9E" w:rsidRPr="00D346B1">
        <w:rPr>
          <w:rFonts w:ascii="Times New Roman" w:hAnsi="Times New Roman" w:cs="Times New Roman"/>
          <w:sz w:val="24"/>
          <w:szCs w:val="24"/>
          <w:lang w:val="fr-FR"/>
        </w:rPr>
        <w:t>’</w:t>
      </w:r>
      <w:r w:rsidR="006B5610" w:rsidRPr="00D346B1">
        <w:rPr>
          <w:rFonts w:ascii="Times New Roman" w:hAnsi="Times New Roman" w:cs="Times New Roman"/>
          <w:sz w:val="24"/>
          <w:szCs w:val="24"/>
          <w:lang w:val="fr-FR"/>
        </w:rPr>
        <w:t>autre d</w:t>
      </w:r>
      <w:r w:rsidR="005E4F9E" w:rsidRPr="00D346B1">
        <w:rPr>
          <w:rFonts w:ascii="Times New Roman" w:hAnsi="Times New Roman" w:cs="Times New Roman"/>
          <w:sz w:val="24"/>
          <w:szCs w:val="24"/>
          <w:lang w:val="fr-FR"/>
        </w:rPr>
        <w:t>’</w:t>
      </w:r>
      <w:r w:rsidR="006B5610" w:rsidRPr="00D346B1">
        <w:rPr>
          <w:rFonts w:ascii="Times New Roman" w:hAnsi="Times New Roman" w:cs="Times New Roman"/>
          <w:sz w:val="24"/>
          <w:szCs w:val="24"/>
          <w:lang w:val="fr-FR"/>
        </w:rPr>
        <w:t xml:space="preserve">actualité, la contraception </w:t>
      </w:r>
      <w:r w:rsidR="005E4F9E" w:rsidRPr="00D346B1">
        <w:rPr>
          <w:rFonts w:ascii="Times New Roman" w:hAnsi="Times New Roman" w:cs="Times New Roman"/>
          <w:sz w:val="24"/>
          <w:szCs w:val="24"/>
          <w:lang w:val="fr-FR"/>
        </w:rPr>
        <w:t>–</w:t>
      </w:r>
      <w:r w:rsidR="006B5610" w:rsidRPr="00D346B1">
        <w:rPr>
          <w:rFonts w:ascii="Times New Roman" w:hAnsi="Times New Roman" w:cs="Times New Roman"/>
          <w:sz w:val="24"/>
          <w:szCs w:val="24"/>
          <w:lang w:val="fr-FR"/>
        </w:rPr>
        <w:t xml:space="preserve"> qui </w:t>
      </w:r>
      <w:r w:rsidR="005E4F9E" w:rsidRPr="00D346B1">
        <w:rPr>
          <w:rFonts w:ascii="Times New Roman" w:hAnsi="Times New Roman" w:cs="Times New Roman"/>
          <w:sz w:val="24"/>
          <w:szCs w:val="24"/>
          <w:lang w:val="fr-FR"/>
        </w:rPr>
        <w:t>« </w:t>
      </w:r>
      <w:r w:rsidR="006B5610" w:rsidRPr="00D346B1">
        <w:rPr>
          <w:rFonts w:ascii="Times New Roman" w:hAnsi="Times New Roman" w:cs="Times New Roman"/>
          <w:sz w:val="24"/>
          <w:szCs w:val="24"/>
          <w:lang w:val="fr-FR"/>
        </w:rPr>
        <w:t>pourraient bien illustrer les similitudes et les différences doctrinales et structurelles entre les deux communautés</w:t>
      </w:r>
      <w:r w:rsidR="005E4F9E" w:rsidRPr="00D346B1">
        <w:rPr>
          <w:rFonts w:ascii="Times New Roman" w:hAnsi="Times New Roman" w:cs="Times New Roman"/>
          <w:sz w:val="24"/>
          <w:szCs w:val="24"/>
          <w:lang w:val="fr-FR"/>
        </w:rPr>
        <w:t> »</w:t>
      </w:r>
      <w:r w:rsidR="006B5610" w:rsidRPr="00D346B1">
        <w:rPr>
          <w:rFonts w:ascii="Times New Roman" w:hAnsi="Times New Roman" w:cs="Times New Roman"/>
          <w:sz w:val="24"/>
          <w:szCs w:val="24"/>
          <w:lang w:val="fr-FR"/>
        </w:rPr>
        <w:t>.</w:t>
      </w:r>
      <w:r w:rsidR="00AA5076" w:rsidRPr="00D346B1">
        <w:rPr>
          <w:rStyle w:val="Voetnootmarkering"/>
          <w:rFonts w:ascii="Times New Roman" w:hAnsi="Times New Roman" w:cs="Times New Roman"/>
          <w:sz w:val="24"/>
          <w:szCs w:val="24"/>
        </w:rPr>
        <w:footnoteReference w:id="2"/>
      </w:r>
      <w:r w:rsidR="00301BB7" w:rsidRPr="00D346B1">
        <w:rPr>
          <w:rFonts w:ascii="Times New Roman" w:hAnsi="Times New Roman" w:cs="Times New Roman"/>
          <w:sz w:val="24"/>
          <w:szCs w:val="24"/>
          <w:lang w:val="fr-FR"/>
        </w:rPr>
        <w:t xml:space="preserve"> En ce qui concerne les dialogues avec les églises protestantes, je suis </w:t>
      </w:r>
      <w:r w:rsidR="00F160F2" w:rsidRPr="00D346B1">
        <w:rPr>
          <w:rFonts w:ascii="Times New Roman" w:hAnsi="Times New Roman" w:cs="Times New Roman"/>
          <w:sz w:val="24"/>
          <w:szCs w:val="24"/>
          <w:lang w:val="fr-FR"/>
        </w:rPr>
        <w:t>soulagé qu</w:t>
      </w:r>
      <w:r w:rsidR="005E4F9E" w:rsidRPr="00D346B1">
        <w:rPr>
          <w:rFonts w:ascii="Times New Roman" w:hAnsi="Times New Roman" w:cs="Times New Roman"/>
          <w:sz w:val="24"/>
          <w:szCs w:val="24"/>
          <w:lang w:val="fr-FR"/>
        </w:rPr>
        <w:t>’</w:t>
      </w:r>
      <w:r w:rsidR="00F160F2" w:rsidRPr="00D346B1">
        <w:rPr>
          <w:rFonts w:ascii="Times New Roman" w:hAnsi="Times New Roman" w:cs="Times New Roman"/>
          <w:sz w:val="24"/>
          <w:szCs w:val="24"/>
          <w:lang w:val="fr-FR"/>
        </w:rPr>
        <w:t xml:space="preserve">après la décision douloureuse du Vatican de considérer unilatéralement le document </w:t>
      </w:r>
      <w:r w:rsidR="00F160F2" w:rsidRPr="00D346B1">
        <w:rPr>
          <w:rFonts w:ascii="Times New Roman" w:hAnsi="Times New Roman" w:cs="Times New Roman"/>
          <w:i/>
          <w:iCs/>
          <w:sz w:val="24"/>
          <w:szCs w:val="24"/>
          <w:lang w:val="fr-FR"/>
        </w:rPr>
        <w:t xml:space="preserve">Baptême et croissance dans la communion </w:t>
      </w:r>
      <w:r w:rsidR="00F160F2" w:rsidRPr="00D346B1">
        <w:rPr>
          <w:rFonts w:ascii="Times New Roman" w:hAnsi="Times New Roman" w:cs="Times New Roman"/>
          <w:sz w:val="24"/>
          <w:szCs w:val="24"/>
          <w:lang w:val="fr-FR"/>
        </w:rPr>
        <w:t>(2021) comme un document d</w:t>
      </w:r>
      <w:r w:rsidR="005E4F9E" w:rsidRPr="00D346B1">
        <w:rPr>
          <w:rFonts w:ascii="Times New Roman" w:hAnsi="Times New Roman" w:cs="Times New Roman"/>
          <w:sz w:val="24"/>
          <w:szCs w:val="24"/>
          <w:lang w:val="fr-FR"/>
        </w:rPr>
        <w:t>’</w:t>
      </w:r>
      <w:r w:rsidR="00F160F2" w:rsidRPr="00D346B1">
        <w:rPr>
          <w:rFonts w:ascii="Times New Roman" w:hAnsi="Times New Roman" w:cs="Times New Roman"/>
          <w:sz w:val="24"/>
          <w:szCs w:val="24"/>
          <w:lang w:val="fr-FR"/>
        </w:rPr>
        <w:t xml:space="preserve">étude, un groupe préparatoire de luthériens et de catholiques </w:t>
      </w:r>
      <w:r w:rsidR="005E4F9E" w:rsidRPr="00D346B1">
        <w:rPr>
          <w:rFonts w:ascii="Times New Roman" w:hAnsi="Times New Roman" w:cs="Times New Roman"/>
          <w:sz w:val="24"/>
          <w:szCs w:val="24"/>
          <w:lang w:val="fr-FR"/>
        </w:rPr>
        <w:t xml:space="preserve">s’est rencontré déjà deux fois </w:t>
      </w:r>
      <w:r w:rsidR="00F160F2" w:rsidRPr="00D346B1">
        <w:rPr>
          <w:rFonts w:ascii="Times New Roman" w:hAnsi="Times New Roman" w:cs="Times New Roman"/>
          <w:sz w:val="24"/>
          <w:szCs w:val="24"/>
          <w:lang w:val="fr-FR"/>
        </w:rPr>
        <w:t xml:space="preserve">afin de relancer le dialogue international. </w:t>
      </w:r>
      <w:r w:rsidR="000C2898" w:rsidRPr="00D346B1">
        <w:rPr>
          <w:rFonts w:ascii="Times New Roman" w:hAnsi="Times New Roman" w:cs="Times New Roman"/>
          <w:sz w:val="24"/>
          <w:szCs w:val="24"/>
          <w:lang w:val="fr-FR"/>
        </w:rPr>
        <w:t>Le vingt-</w:t>
      </w:r>
      <w:r w:rsidR="000C2898" w:rsidRPr="00D346B1">
        <w:rPr>
          <w:rFonts w:ascii="Times New Roman" w:hAnsi="Times New Roman" w:cs="Times New Roman"/>
          <w:sz w:val="24"/>
          <w:szCs w:val="24"/>
          <w:lang w:val="fr-FR"/>
        </w:rPr>
        <w:lastRenderedPageBreak/>
        <w:t xml:space="preserve">cinquième anniversaire de la </w:t>
      </w:r>
      <w:proofErr w:type="spellStart"/>
      <w:r w:rsidR="005E4F9E" w:rsidRPr="00D346B1">
        <w:rPr>
          <w:rFonts w:ascii="Times New Roman" w:hAnsi="Times New Roman" w:cs="Times New Roman"/>
          <w:sz w:val="24"/>
          <w:szCs w:val="24"/>
          <w:lang w:val="fr-FR"/>
        </w:rPr>
        <w:t>Df</w:t>
      </w:r>
      <w:r w:rsidR="000C2898" w:rsidRPr="00D346B1">
        <w:rPr>
          <w:rFonts w:ascii="Times New Roman" w:hAnsi="Times New Roman" w:cs="Times New Roman"/>
          <w:sz w:val="24"/>
          <w:szCs w:val="24"/>
          <w:lang w:val="fr-FR"/>
        </w:rPr>
        <w:t>éclaration</w:t>
      </w:r>
      <w:proofErr w:type="spellEnd"/>
      <w:r w:rsidR="000C2898" w:rsidRPr="00D346B1">
        <w:rPr>
          <w:rFonts w:ascii="Times New Roman" w:hAnsi="Times New Roman" w:cs="Times New Roman"/>
          <w:sz w:val="24"/>
          <w:szCs w:val="24"/>
          <w:lang w:val="fr-FR"/>
        </w:rPr>
        <w:t xml:space="preserve"> commune sur la doctrine de la justi</w:t>
      </w:r>
      <w:r w:rsidR="005E4F9E" w:rsidRPr="00D346B1">
        <w:rPr>
          <w:rFonts w:ascii="Times New Roman" w:hAnsi="Times New Roman" w:cs="Times New Roman"/>
          <w:sz w:val="24"/>
          <w:szCs w:val="24"/>
          <w:lang w:val="fr-FR"/>
        </w:rPr>
        <w:t>fication</w:t>
      </w:r>
      <w:r w:rsidR="000C2898" w:rsidRPr="00D346B1">
        <w:rPr>
          <w:rFonts w:ascii="Times New Roman" w:hAnsi="Times New Roman" w:cs="Times New Roman"/>
          <w:sz w:val="24"/>
          <w:szCs w:val="24"/>
          <w:lang w:val="fr-FR"/>
        </w:rPr>
        <w:t xml:space="preserve"> a également fait l</w:t>
      </w:r>
      <w:r w:rsidR="005E4F9E" w:rsidRPr="00D346B1">
        <w:rPr>
          <w:rFonts w:ascii="Times New Roman" w:hAnsi="Times New Roman" w:cs="Times New Roman"/>
          <w:sz w:val="24"/>
          <w:szCs w:val="24"/>
          <w:lang w:val="fr-FR"/>
        </w:rPr>
        <w:t>’ob</w:t>
      </w:r>
      <w:r w:rsidR="000C2898" w:rsidRPr="00D346B1">
        <w:rPr>
          <w:rFonts w:ascii="Times New Roman" w:hAnsi="Times New Roman" w:cs="Times New Roman"/>
          <w:sz w:val="24"/>
          <w:szCs w:val="24"/>
          <w:lang w:val="fr-FR"/>
        </w:rPr>
        <w:t>jet d</w:t>
      </w:r>
      <w:r w:rsidR="005E4F9E" w:rsidRPr="00D346B1">
        <w:rPr>
          <w:rFonts w:ascii="Times New Roman" w:hAnsi="Times New Roman" w:cs="Times New Roman"/>
          <w:sz w:val="24"/>
          <w:szCs w:val="24"/>
          <w:lang w:val="fr-FR"/>
        </w:rPr>
        <w:t>’</w:t>
      </w:r>
      <w:r w:rsidR="000C2898" w:rsidRPr="00D346B1">
        <w:rPr>
          <w:rFonts w:ascii="Times New Roman" w:hAnsi="Times New Roman" w:cs="Times New Roman"/>
          <w:sz w:val="24"/>
          <w:szCs w:val="24"/>
          <w:lang w:val="fr-FR"/>
        </w:rPr>
        <w:t>une certaine attention l</w:t>
      </w:r>
      <w:r w:rsidR="005E4F9E" w:rsidRPr="00D346B1">
        <w:rPr>
          <w:rFonts w:ascii="Times New Roman" w:hAnsi="Times New Roman" w:cs="Times New Roman"/>
          <w:sz w:val="24"/>
          <w:szCs w:val="24"/>
          <w:lang w:val="fr-FR"/>
        </w:rPr>
        <w:t>’</w:t>
      </w:r>
      <w:r w:rsidR="000C2898" w:rsidRPr="00D346B1">
        <w:rPr>
          <w:rFonts w:ascii="Times New Roman" w:hAnsi="Times New Roman" w:cs="Times New Roman"/>
          <w:sz w:val="24"/>
          <w:szCs w:val="24"/>
          <w:lang w:val="fr-FR"/>
        </w:rPr>
        <w:t>année dernière.</w:t>
      </w:r>
      <w:r w:rsidR="000C2898" w:rsidRPr="00D346B1">
        <w:rPr>
          <w:rStyle w:val="Voetnootmarkering"/>
          <w:rFonts w:ascii="Times New Roman" w:hAnsi="Times New Roman" w:cs="Times New Roman"/>
          <w:sz w:val="24"/>
          <w:szCs w:val="24"/>
          <w:lang w:val="fr-FR"/>
        </w:rPr>
        <w:footnoteReference w:id="3"/>
      </w:r>
    </w:p>
    <w:p w14:paraId="57F18BDB" w14:textId="6FF6ABA5" w:rsidR="00545325" w:rsidRPr="00D346B1" w:rsidRDefault="00122D4E" w:rsidP="00D346B1">
      <w:pPr>
        <w:jc w:val="both"/>
        <w:rPr>
          <w:rFonts w:ascii="Times New Roman" w:hAnsi="Times New Roman" w:cs="Times New Roman"/>
          <w:color w:val="101010"/>
          <w:sz w:val="24"/>
          <w:szCs w:val="24"/>
          <w:lang w:val="fr-FR"/>
        </w:rPr>
      </w:pPr>
      <w:r w:rsidRPr="00D346B1">
        <w:rPr>
          <w:rFonts w:ascii="Times New Roman" w:hAnsi="Times New Roman" w:cs="Times New Roman"/>
          <w:sz w:val="24"/>
          <w:szCs w:val="24"/>
          <w:lang w:val="fr-FR"/>
        </w:rPr>
        <w:t xml:space="preserve">Bien que certaines Églises locales orthodoxes </w:t>
      </w:r>
      <w:r w:rsidR="001C1BA9" w:rsidRPr="00D346B1">
        <w:rPr>
          <w:rFonts w:ascii="Times New Roman" w:hAnsi="Times New Roman" w:cs="Times New Roman"/>
          <w:sz w:val="24"/>
          <w:szCs w:val="24"/>
          <w:lang w:val="fr-FR"/>
        </w:rPr>
        <w:t>aient rompu la communion avec le Patriarcat œcuménique et ne participent plus au dialogue œcuménique international entre orthodoxes et catholiques, ce dernier continue à travailler intensément. Cette année, le comité de coordination s</w:t>
      </w:r>
      <w:r w:rsidR="00C8553D" w:rsidRPr="00D346B1">
        <w:rPr>
          <w:rFonts w:ascii="Times New Roman" w:hAnsi="Times New Roman" w:cs="Times New Roman"/>
          <w:sz w:val="24"/>
          <w:szCs w:val="24"/>
          <w:lang w:val="fr-FR"/>
        </w:rPr>
        <w:t>’</w:t>
      </w:r>
      <w:r w:rsidR="001C1BA9" w:rsidRPr="00D346B1">
        <w:rPr>
          <w:rFonts w:ascii="Times New Roman" w:hAnsi="Times New Roman" w:cs="Times New Roman"/>
          <w:sz w:val="24"/>
          <w:szCs w:val="24"/>
          <w:lang w:val="fr-FR"/>
        </w:rPr>
        <w:t>est réuni à Bari pour discuter d</w:t>
      </w:r>
      <w:r w:rsidR="00C8553D" w:rsidRPr="00D346B1">
        <w:rPr>
          <w:rFonts w:ascii="Times New Roman" w:hAnsi="Times New Roman" w:cs="Times New Roman"/>
          <w:sz w:val="24"/>
          <w:szCs w:val="24"/>
          <w:lang w:val="fr-FR"/>
        </w:rPr>
        <w:t>’</w:t>
      </w:r>
      <w:r w:rsidR="001C1BA9" w:rsidRPr="00D346B1">
        <w:rPr>
          <w:rFonts w:ascii="Times New Roman" w:hAnsi="Times New Roman" w:cs="Times New Roman"/>
          <w:sz w:val="24"/>
          <w:szCs w:val="24"/>
          <w:lang w:val="fr-FR"/>
        </w:rPr>
        <w:t>une première version d</w:t>
      </w:r>
      <w:r w:rsidR="00C8553D" w:rsidRPr="00D346B1">
        <w:rPr>
          <w:rFonts w:ascii="Times New Roman" w:hAnsi="Times New Roman" w:cs="Times New Roman"/>
          <w:sz w:val="24"/>
          <w:szCs w:val="24"/>
          <w:lang w:val="fr-FR"/>
        </w:rPr>
        <w:t>’</w:t>
      </w:r>
      <w:r w:rsidR="001C1BA9" w:rsidRPr="00D346B1">
        <w:rPr>
          <w:rFonts w:ascii="Times New Roman" w:hAnsi="Times New Roman" w:cs="Times New Roman"/>
          <w:sz w:val="24"/>
          <w:szCs w:val="24"/>
          <w:lang w:val="fr-FR"/>
        </w:rPr>
        <w:t xml:space="preserve">un nouveau document, </w:t>
      </w:r>
      <w:r w:rsidR="001C1BA9" w:rsidRPr="00D346B1">
        <w:rPr>
          <w:rFonts w:ascii="Times New Roman" w:hAnsi="Times New Roman" w:cs="Times New Roman"/>
          <w:color w:val="101010"/>
          <w:sz w:val="24"/>
          <w:szCs w:val="24"/>
          <w:lang w:val="fr-FR"/>
        </w:rPr>
        <w:t xml:space="preserve">intitulé </w:t>
      </w:r>
      <w:r w:rsidR="001C1BA9" w:rsidRPr="00D346B1">
        <w:rPr>
          <w:rFonts w:ascii="Times New Roman" w:hAnsi="Times New Roman" w:cs="Times New Roman"/>
          <w:i/>
          <w:iCs/>
          <w:color w:val="101010"/>
          <w:sz w:val="24"/>
          <w:szCs w:val="24"/>
          <w:lang w:val="fr-FR"/>
        </w:rPr>
        <w:t>Vers l'unité dans la foi : questions théologiques et canoniques</w:t>
      </w:r>
      <w:r w:rsidR="001C1BA9" w:rsidRPr="00D346B1">
        <w:rPr>
          <w:rFonts w:ascii="Times New Roman" w:hAnsi="Times New Roman" w:cs="Times New Roman"/>
          <w:color w:val="101010"/>
          <w:sz w:val="24"/>
          <w:szCs w:val="24"/>
          <w:lang w:val="fr-FR"/>
        </w:rPr>
        <w:t xml:space="preserve">, </w:t>
      </w:r>
      <w:r w:rsidR="000C2898" w:rsidRPr="00D346B1">
        <w:rPr>
          <w:rFonts w:ascii="Times New Roman" w:hAnsi="Times New Roman" w:cs="Times New Roman"/>
          <w:sz w:val="24"/>
          <w:szCs w:val="24"/>
          <w:lang w:val="fr-FR"/>
        </w:rPr>
        <w:t xml:space="preserve">mais ils ont également commencé à discuter de deux nouveaux points de discussion importants, le </w:t>
      </w:r>
      <w:r w:rsidR="000C2898" w:rsidRPr="00D346B1">
        <w:rPr>
          <w:rFonts w:ascii="Times New Roman" w:hAnsi="Times New Roman" w:cs="Times New Roman"/>
          <w:i/>
          <w:iCs/>
          <w:sz w:val="24"/>
          <w:szCs w:val="24"/>
          <w:lang w:val="fr-FR"/>
        </w:rPr>
        <w:t>filioque</w:t>
      </w:r>
      <w:r w:rsidR="000C2898" w:rsidRPr="00D346B1">
        <w:rPr>
          <w:rFonts w:ascii="Times New Roman" w:hAnsi="Times New Roman" w:cs="Times New Roman"/>
          <w:sz w:val="24"/>
          <w:szCs w:val="24"/>
          <w:lang w:val="fr-FR"/>
        </w:rPr>
        <w:t xml:space="preserve"> et l'infaillibilité.</w:t>
      </w:r>
      <w:r w:rsidR="00AA5076" w:rsidRPr="00D346B1">
        <w:rPr>
          <w:rStyle w:val="Voetnootmarkering"/>
          <w:rFonts w:ascii="Times New Roman" w:hAnsi="Times New Roman" w:cs="Times New Roman"/>
          <w:color w:val="101010"/>
          <w:sz w:val="24"/>
          <w:szCs w:val="24"/>
        </w:rPr>
        <w:footnoteReference w:id="4"/>
      </w:r>
      <w:r w:rsidR="000C2898" w:rsidRPr="00D346B1">
        <w:rPr>
          <w:rFonts w:ascii="Times New Roman" w:hAnsi="Times New Roman" w:cs="Times New Roman"/>
          <w:sz w:val="24"/>
          <w:szCs w:val="24"/>
          <w:lang w:val="fr-FR"/>
        </w:rPr>
        <w:t xml:space="preserve"> </w:t>
      </w:r>
      <w:r w:rsidR="00AB637B" w:rsidRPr="00D346B1">
        <w:rPr>
          <w:rFonts w:ascii="Times New Roman" w:hAnsi="Times New Roman" w:cs="Times New Roman"/>
          <w:color w:val="101010"/>
          <w:sz w:val="24"/>
          <w:szCs w:val="24"/>
          <w:lang w:val="fr-FR"/>
        </w:rPr>
        <w:t>La première question revêt une certaine urgence à la lumière de l</w:t>
      </w:r>
      <w:r w:rsidR="00C8553D" w:rsidRPr="00D346B1">
        <w:rPr>
          <w:rFonts w:ascii="Times New Roman" w:hAnsi="Times New Roman" w:cs="Times New Roman"/>
          <w:color w:val="101010"/>
          <w:sz w:val="24"/>
          <w:szCs w:val="24"/>
          <w:lang w:val="fr-FR"/>
        </w:rPr>
        <w:t>’</w:t>
      </w:r>
      <w:r w:rsidR="00AB637B" w:rsidRPr="00D346B1">
        <w:rPr>
          <w:rFonts w:ascii="Times New Roman" w:hAnsi="Times New Roman" w:cs="Times New Roman"/>
          <w:color w:val="101010"/>
          <w:sz w:val="24"/>
          <w:szCs w:val="24"/>
          <w:lang w:val="fr-FR"/>
        </w:rPr>
        <w:t xml:space="preserve">opportunité de commémorer conjointement le 1700e anniversaire du Concile </w:t>
      </w:r>
      <w:r w:rsidR="00AB637B" w:rsidRPr="00D346B1">
        <w:rPr>
          <w:rFonts w:ascii="Times New Roman" w:hAnsi="Times New Roman" w:cs="Times New Roman"/>
          <w:sz w:val="24"/>
          <w:szCs w:val="24"/>
          <w:lang w:val="fr-FR"/>
        </w:rPr>
        <w:t>de Nicée en 2025. J</w:t>
      </w:r>
      <w:r w:rsidR="00C8553D" w:rsidRPr="00D346B1">
        <w:rPr>
          <w:rFonts w:ascii="Times New Roman" w:hAnsi="Times New Roman" w:cs="Times New Roman"/>
          <w:sz w:val="24"/>
          <w:szCs w:val="24"/>
          <w:lang w:val="fr-FR"/>
        </w:rPr>
        <w:t>’</w:t>
      </w:r>
      <w:r w:rsidR="00AB637B" w:rsidRPr="00D346B1">
        <w:rPr>
          <w:rFonts w:ascii="Times New Roman" w:hAnsi="Times New Roman" w:cs="Times New Roman"/>
          <w:sz w:val="24"/>
          <w:szCs w:val="24"/>
          <w:lang w:val="fr-FR"/>
        </w:rPr>
        <w:t xml:space="preserve">y reviendrai. Le dialogue orthodoxe-catholique pourrait peut-être </w:t>
      </w:r>
      <w:r w:rsidR="00D46FB1" w:rsidRPr="00D346B1">
        <w:rPr>
          <w:rFonts w:ascii="Times New Roman" w:hAnsi="Times New Roman" w:cs="Times New Roman"/>
          <w:sz w:val="24"/>
          <w:szCs w:val="24"/>
          <w:lang w:val="fr-FR"/>
        </w:rPr>
        <w:t>s</w:t>
      </w:r>
      <w:r w:rsidR="00C8553D" w:rsidRPr="00D346B1">
        <w:rPr>
          <w:rFonts w:ascii="Times New Roman" w:hAnsi="Times New Roman" w:cs="Times New Roman"/>
          <w:sz w:val="24"/>
          <w:szCs w:val="24"/>
          <w:lang w:val="fr-FR"/>
        </w:rPr>
        <w:t>’</w:t>
      </w:r>
      <w:r w:rsidR="00D46FB1" w:rsidRPr="00D346B1">
        <w:rPr>
          <w:rFonts w:ascii="Times New Roman" w:hAnsi="Times New Roman" w:cs="Times New Roman"/>
          <w:sz w:val="24"/>
          <w:szCs w:val="24"/>
          <w:lang w:val="fr-FR"/>
        </w:rPr>
        <w:t xml:space="preserve">inspirer </w:t>
      </w:r>
      <w:r w:rsidR="00AB637B" w:rsidRPr="00D346B1">
        <w:rPr>
          <w:rFonts w:ascii="Times New Roman" w:hAnsi="Times New Roman" w:cs="Times New Roman"/>
          <w:sz w:val="24"/>
          <w:szCs w:val="24"/>
          <w:lang w:val="fr-FR"/>
        </w:rPr>
        <w:t>du dialogue entre luthériens et orthodoxes qui, le 27 mai de l</w:t>
      </w:r>
      <w:r w:rsidR="00C8553D" w:rsidRPr="00D346B1">
        <w:rPr>
          <w:rFonts w:ascii="Times New Roman" w:hAnsi="Times New Roman" w:cs="Times New Roman"/>
          <w:sz w:val="24"/>
          <w:szCs w:val="24"/>
          <w:lang w:val="fr-FR"/>
        </w:rPr>
        <w:t>’</w:t>
      </w:r>
      <w:r w:rsidR="00AB637B" w:rsidRPr="00D346B1">
        <w:rPr>
          <w:rFonts w:ascii="Times New Roman" w:hAnsi="Times New Roman" w:cs="Times New Roman"/>
          <w:sz w:val="24"/>
          <w:szCs w:val="24"/>
          <w:lang w:val="fr-FR"/>
        </w:rPr>
        <w:t xml:space="preserve">année dernière, ont </w:t>
      </w:r>
      <w:r w:rsidR="00D46FB1" w:rsidRPr="00D346B1">
        <w:rPr>
          <w:rFonts w:ascii="Times New Roman" w:hAnsi="Times New Roman" w:cs="Times New Roman"/>
          <w:sz w:val="24"/>
          <w:szCs w:val="24"/>
          <w:lang w:val="fr-FR"/>
        </w:rPr>
        <w:t xml:space="preserve">publié </w:t>
      </w:r>
      <w:r w:rsidR="00AB637B" w:rsidRPr="00D346B1">
        <w:rPr>
          <w:rFonts w:ascii="Times New Roman" w:hAnsi="Times New Roman" w:cs="Times New Roman"/>
          <w:sz w:val="24"/>
          <w:szCs w:val="24"/>
          <w:lang w:val="fr-FR"/>
        </w:rPr>
        <w:t>une prise de position commune d</w:t>
      </w:r>
      <w:r w:rsidR="00C8553D" w:rsidRPr="00D346B1">
        <w:rPr>
          <w:rFonts w:ascii="Times New Roman" w:hAnsi="Times New Roman" w:cs="Times New Roman"/>
          <w:sz w:val="24"/>
          <w:szCs w:val="24"/>
          <w:lang w:val="fr-FR"/>
        </w:rPr>
        <w:t>’</w:t>
      </w:r>
      <w:r w:rsidR="00AB637B" w:rsidRPr="00D346B1">
        <w:rPr>
          <w:rFonts w:ascii="Times New Roman" w:hAnsi="Times New Roman" w:cs="Times New Roman"/>
          <w:sz w:val="24"/>
          <w:szCs w:val="24"/>
          <w:lang w:val="fr-FR"/>
        </w:rPr>
        <w:t>une page</w:t>
      </w:r>
      <w:r w:rsidR="000C2898" w:rsidRPr="00D346B1">
        <w:rPr>
          <w:rFonts w:ascii="Times New Roman" w:hAnsi="Times New Roman" w:cs="Times New Roman"/>
          <w:sz w:val="24"/>
          <w:szCs w:val="24"/>
          <w:lang w:val="fr-FR"/>
        </w:rPr>
        <w:t xml:space="preserve">. Il a été convenu que les luthériens adhéreraient </w:t>
      </w:r>
      <w:r w:rsidR="00AB637B" w:rsidRPr="00D346B1">
        <w:rPr>
          <w:rFonts w:ascii="Times New Roman" w:hAnsi="Times New Roman" w:cs="Times New Roman"/>
          <w:sz w:val="24"/>
          <w:szCs w:val="24"/>
          <w:lang w:val="fr-FR"/>
        </w:rPr>
        <w:t>dorénavant dans leurs liturgies à une traduction du texte grec original du Credo de Nicée-Constantinople.</w:t>
      </w:r>
      <w:r w:rsidR="00AA5076" w:rsidRPr="00D346B1">
        <w:rPr>
          <w:rFonts w:ascii="Times New Roman" w:hAnsi="Times New Roman" w:cs="Times New Roman"/>
          <w:sz w:val="24"/>
          <w:szCs w:val="24"/>
          <w:vertAlign w:val="superscript"/>
        </w:rPr>
        <w:footnoteReference w:id="5"/>
      </w:r>
    </w:p>
    <w:p w14:paraId="688F32CA" w14:textId="2B003A8F" w:rsidR="00545325" w:rsidRPr="00D346B1" w:rsidRDefault="00122D4E" w:rsidP="00D346B1">
      <w:pPr>
        <w:jc w:val="both"/>
        <w:rPr>
          <w:rFonts w:ascii="Times New Roman" w:hAnsi="Times New Roman" w:cs="Times New Roman"/>
          <w:sz w:val="24"/>
          <w:szCs w:val="24"/>
          <w:lang w:val="fr-FR"/>
        </w:rPr>
      </w:pPr>
      <w:r w:rsidRPr="00D346B1">
        <w:rPr>
          <w:rFonts w:ascii="Times New Roman" w:hAnsi="Times New Roman" w:cs="Times New Roman"/>
          <w:sz w:val="24"/>
          <w:szCs w:val="24"/>
          <w:lang w:val="fr-FR"/>
        </w:rPr>
        <w:t>Sans viser l</w:t>
      </w:r>
      <w:r w:rsidR="00C8553D" w:rsidRPr="00D346B1">
        <w:rPr>
          <w:rFonts w:ascii="Times New Roman" w:hAnsi="Times New Roman" w:cs="Times New Roman"/>
          <w:sz w:val="24"/>
          <w:szCs w:val="24"/>
          <w:lang w:val="fr-FR"/>
        </w:rPr>
        <w:t>’</w:t>
      </w:r>
      <w:r w:rsidRPr="00D346B1">
        <w:rPr>
          <w:rFonts w:ascii="Times New Roman" w:hAnsi="Times New Roman" w:cs="Times New Roman"/>
          <w:sz w:val="24"/>
          <w:szCs w:val="24"/>
          <w:lang w:val="fr-FR"/>
        </w:rPr>
        <w:t xml:space="preserve">exhaustivité, le dernier dialogue que je voudrais évoquer brièvement est celui </w:t>
      </w:r>
      <w:r w:rsidR="00AE60D5" w:rsidRPr="00D346B1">
        <w:rPr>
          <w:rFonts w:ascii="Times New Roman" w:hAnsi="Times New Roman" w:cs="Times New Roman"/>
          <w:sz w:val="24"/>
          <w:szCs w:val="24"/>
          <w:lang w:val="fr-FR"/>
        </w:rPr>
        <w:t>avec l</w:t>
      </w:r>
      <w:r w:rsidR="00C8553D" w:rsidRPr="00D346B1">
        <w:rPr>
          <w:rFonts w:ascii="Times New Roman" w:hAnsi="Times New Roman" w:cs="Times New Roman"/>
          <w:sz w:val="24"/>
          <w:szCs w:val="24"/>
          <w:lang w:val="fr-FR"/>
        </w:rPr>
        <w:t>’</w:t>
      </w:r>
      <w:r w:rsidR="00AE60D5" w:rsidRPr="00D346B1">
        <w:rPr>
          <w:rFonts w:ascii="Times New Roman" w:hAnsi="Times New Roman" w:cs="Times New Roman"/>
          <w:sz w:val="24"/>
          <w:szCs w:val="24"/>
          <w:lang w:val="fr-FR"/>
        </w:rPr>
        <w:t>Église assyrienne de l</w:t>
      </w:r>
      <w:r w:rsidR="00C8553D" w:rsidRPr="00D346B1">
        <w:rPr>
          <w:rFonts w:ascii="Times New Roman" w:hAnsi="Times New Roman" w:cs="Times New Roman"/>
          <w:sz w:val="24"/>
          <w:szCs w:val="24"/>
          <w:lang w:val="fr-FR"/>
        </w:rPr>
        <w:t>’Orient</w:t>
      </w:r>
      <w:r w:rsidR="00AE60D5" w:rsidRPr="00D346B1">
        <w:rPr>
          <w:rFonts w:ascii="Times New Roman" w:hAnsi="Times New Roman" w:cs="Times New Roman"/>
          <w:sz w:val="24"/>
          <w:szCs w:val="24"/>
          <w:lang w:val="fr-FR"/>
        </w:rPr>
        <w:t>. En novembre dernier, cette commission de dialogue, présidée du côté catholique par Mgr Bonny, s</w:t>
      </w:r>
      <w:r w:rsidR="00C8553D" w:rsidRPr="00D346B1">
        <w:rPr>
          <w:rFonts w:ascii="Times New Roman" w:hAnsi="Times New Roman" w:cs="Times New Roman"/>
          <w:sz w:val="24"/>
          <w:szCs w:val="24"/>
          <w:lang w:val="fr-FR"/>
        </w:rPr>
        <w:t>’</w:t>
      </w:r>
      <w:r w:rsidR="00AE60D5" w:rsidRPr="00D346B1">
        <w:rPr>
          <w:rFonts w:ascii="Times New Roman" w:hAnsi="Times New Roman" w:cs="Times New Roman"/>
          <w:sz w:val="24"/>
          <w:szCs w:val="24"/>
          <w:lang w:val="fr-FR"/>
        </w:rPr>
        <w:t xml:space="preserve">est réunie à Rome pour réfléchir à un certain nombre de traditions liturgiques </w:t>
      </w:r>
      <w:r w:rsidR="00C8553D" w:rsidRPr="00D346B1">
        <w:rPr>
          <w:rFonts w:ascii="Times New Roman" w:hAnsi="Times New Roman" w:cs="Times New Roman"/>
          <w:sz w:val="24"/>
          <w:szCs w:val="24"/>
          <w:lang w:val="fr-FR"/>
        </w:rPr>
        <w:t>–</w:t>
      </w:r>
      <w:r w:rsidR="00AE60D5" w:rsidRPr="00D346B1">
        <w:rPr>
          <w:rFonts w:ascii="Times New Roman" w:hAnsi="Times New Roman" w:cs="Times New Roman"/>
          <w:sz w:val="24"/>
          <w:szCs w:val="24"/>
          <w:lang w:val="fr-FR"/>
        </w:rPr>
        <w:t xml:space="preserve"> en particulier les fêtes du Seigneur et les célébrations des saints.</w:t>
      </w:r>
      <w:r w:rsidR="00AA5076" w:rsidRPr="00D346B1">
        <w:rPr>
          <w:rStyle w:val="Voetnootmarkering"/>
          <w:rFonts w:ascii="Times New Roman" w:hAnsi="Times New Roman" w:cs="Times New Roman"/>
          <w:sz w:val="24"/>
          <w:szCs w:val="24"/>
        </w:rPr>
        <w:footnoteReference w:id="6"/>
      </w:r>
      <w:r w:rsidR="00F13400" w:rsidRPr="00D346B1">
        <w:rPr>
          <w:rFonts w:ascii="Times New Roman" w:hAnsi="Times New Roman" w:cs="Times New Roman"/>
          <w:sz w:val="24"/>
          <w:szCs w:val="24"/>
          <w:lang w:val="fr-FR"/>
        </w:rPr>
        <w:t xml:space="preserve"> Cette réunion a été marquée par une rencontre solennelle entre le pape François </w:t>
      </w:r>
      <w:r w:rsidR="00254CEF" w:rsidRPr="00D346B1">
        <w:rPr>
          <w:rFonts w:ascii="Times New Roman" w:hAnsi="Times New Roman" w:cs="Times New Roman"/>
          <w:sz w:val="24"/>
          <w:szCs w:val="24"/>
          <w:lang w:val="fr-FR"/>
        </w:rPr>
        <w:t>et le patriarche Mar Awa III</w:t>
      </w:r>
      <w:r w:rsidR="00F13400" w:rsidRPr="00D346B1">
        <w:rPr>
          <w:rFonts w:ascii="Times New Roman" w:hAnsi="Times New Roman" w:cs="Times New Roman"/>
          <w:sz w:val="24"/>
          <w:szCs w:val="24"/>
          <w:lang w:val="fr-FR"/>
        </w:rPr>
        <w:t xml:space="preserve">, le 9 novembre, </w:t>
      </w:r>
      <w:r w:rsidR="00254CEF" w:rsidRPr="00D346B1">
        <w:rPr>
          <w:rFonts w:ascii="Times New Roman" w:hAnsi="Times New Roman" w:cs="Times New Roman"/>
          <w:sz w:val="24"/>
          <w:szCs w:val="24"/>
          <w:lang w:val="fr-FR"/>
        </w:rPr>
        <w:t xml:space="preserve">pour commémorer un anniversaire important. En effet, il y a trente ans, en 1994, une </w:t>
      </w:r>
      <w:r w:rsidR="00C8553D" w:rsidRPr="00D346B1">
        <w:rPr>
          <w:rFonts w:ascii="Times New Roman" w:hAnsi="Times New Roman" w:cs="Times New Roman"/>
          <w:sz w:val="24"/>
          <w:szCs w:val="24"/>
          <w:lang w:val="fr-FR"/>
        </w:rPr>
        <w:t>‘</w:t>
      </w:r>
      <w:r w:rsidR="00254CEF" w:rsidRPr="00D346B1">
        <w:rPr>
          <w:rFonts w:ascii="Times New Roman" w:hAnsi="Times New Roman" w:cs="Times New Roman"/>
          <w:sz w:val="24"/>
          <w:szCs w:val="24"/>
          <w:lang w:val="fr-FR"/>
        </w:rPr>
        <w:t>Déclaration christologique commune</w:t>
      </w:r>
      <w:r w:rsidR="00C8553D" w:rsidRPr="00D346B1">
        <w:rPr>
          <w:rFonts w:ascii="Times New Roman" w:hAnsi="Times New Roman" w:cs="Times New Roman"/>
          <w:sz w:val="24"/>
          <w:szCs w:val="24"/>
          <w:lang w:val="fr-FR"/>
        </w:rPr>
        <w:t>’</w:t>
      </w:r>
      <w:r w:rsidR="00254CEF" w:rsidRPr="00D346B1">
        <w:rPr>
          <w:rFonts w:ascii="Times New Roman" w:hAnsi="Times New Roman" w:cs="Times New Roman"/>
          <w:sz w:val="24"/>
          <w:szCs w:val="24"/>
          <w:lang w:val="fr-FR"/>
        </w:rPr>
        <w:t xml:space="preserve"> a été promulguée entre les deux Églises, établissant que toutes deux </w:t>
      </w:r>
      <w:r w:rsidR="00C8553D" w:rsidRPr="00D346B1">
        <w:rPr>
          <w:rFonts w:ascii="Times New Roman" w:hAnsi="Times New Roman" w:cs="Times New Roman"/>
          <w:sz w:val="24"/>
          <w:szCs w:val="24"/>
          <w:lang w:val="fr-FR"/>
        </w:rPr>
        <w:t>« </w:t>
      </w:r>
      <w:r w:rsidR="00254CEF" w:rsidRPr="00D346B1">
        <w:rPr>
          <w:rFonts w:ascii="Times New Roman" w:hAnsi="Times New Roman" w:cs="Times New Roman"/>
          <w:sz w:val="24"/>
          <w:szCs w:val="24"/>
          <w:lang w:val="fr-FR"/>
        </w:rPr>
        <w:t>professent la même foi dans le Fils de Dieu.</w:t>
      </w:r>
      <w:r w:rsidR="00C8553D" w:rsidRPr="00D346B1">
        <w:rPr>
          <w:rFonts w:ascii="Times New Roman" w:hAnsi="Times New Roman" w:cs="Times New Roman"/>
          <w:sz w:val="24"/>
          <w:szCs w:val="24"/>
          <w:lang w:val="fr-FR"/>
        </w:rPr>
        <w:t> »</w:t>
      </w:r>
      <w:r w:rsidR="00254CEF" w:rsidRPr="00D346B1">
        <w:rPr>
          <w:rFonts w:ascii="Times New Roman" w:hAnsi="Times New Roman" w:cs="Times New Roman"/>
          <w:sz w:val="24"/>
          <w:szCs w:val="24"/>
          <w:lang w:val="fr-FR"/>
        </w:rPr>
        <w:t xml:space="preserve"> Si, dans le passé, l</w:t>
      </w:r>
      <w:r w:rsidR="00C8553D" w:rsidRPr="00D346B1">
        <w:rPr>
          <w:rFonts w:ascii="Times New Roman" w:hAnsi="Times New Roman" w:cs="Times New Roman"/>
          <w:sz w:val="24"/>
          <w:szCs w:val="24"/>
          <w:lang w:val="fr-FR"/>
        </w:rPr>
        <w:t>’</w:t>
      </w:r>
      <w:r w:rsidR="00254CEF" w:rsidRPr="00D346B1">
        <w:rPr>
          <w:rFonts w:ascii="Times New Roman" w:hAnsi="Times New Roman" w:cs="Times New Roman"/>
          <w:sz w:val="24"/>
          <w:szCs w:val="24"/>
          <w:lang w:val="fr-FR"/>
        </w:rPr>
        <w:t>Église d</w:t>
      </w:r>
      <w:r w:rsidR="00C8553D" w:rsidRPr="00D346B1">
        <w:rPr>
          <w:rFonts w:ascii="Times New Roman" w:hAnsi="Times New Roman" w:cs="Times New Roman"/>
          <w:sz w:val="24"/>
          <w:szCs w:val="24"/>
          <w:lang w:val="fr-FR"/>
        </w:rPr>
        <w:t>e l’</w:t>
      </w:r>
      <w:r w:rsidR="00254CEF" w:rsidRPr="00D346B1">
        <w:rPr>
          <w:rFonts w:ascii="Times New Roman" w:hAnsi="Times New Roman" w:cs="Times New Roman"/>
          <w:sz w:val="24"/>
          <w:szCs w:val="24"/>
          <w:lang w:val="fr-FR"/>
        </w:rPr>
        <w:t>Orient a été accusée de ne pas souscrire aux décisions du Concile d</w:t>
      </w:r>
      <w:r w:rsidR="00C8553D" w:rsidRPr="00D346B1">
        <w:rPr>
          <w:rFonts w:ascii="Times New Roman" w:hAnsi="Times New Roman" w:cs="Times New Roman"/>
          <w:sz w:val="24"/>
          <w:szCs w:val="24"/>
          <w:lang w:val="fr-FR"/>
        </w:rPr>
        <w:t>’</w:t>
      </w:r>
      <w:r w:rsidR="00254CEF" w:rsidRPr="00D346B1">
        <w:rPr>
          <w:rFonts w:ascii="Times New Roman" w:hAnsi="Times New Roman" w:cs="Times New Roman"/>
          <w:sz w:val="24"/>
          <w:szCs w:val="24"/>
          <w:lang w:val="fr-FR"/>
        </w:rPr>
        <w:t>Éphèse, c'est plutôt sur la base de malentendus. À l</w:t>
      </w:r>
      <w:r w:rsidR="00C8553D" w:rsidRPr="00D346B1">
        <w:rPr>
          <w:rFonts w:ascii="Times New Roman" w:hAnsi="Times New Roman" w:cs="Times New Roman"/>
          <w:sz w:val="24"/>
          <w:szCs w:val="24"/>
          <w:lang w:val="fr-FR"/>
        </w:rPr>
        <w:t>’</w:t>
      </w:r>
      <w:r w:rsidR="00254CEF" w:rsidRPr="00D346B1">
        <w:rPr>
          <w:rFonts w:ascii="Times New Roman" w:hAnsi="Times New Roman" w:cs="Times New Roman"/>
          <w:sz w:val="24"/>
          <w:szCs w:val="24"/>
          <w:lang w:val="fr-FR"/>
        </w:rPr>
        <w:t>occasion de cette commémoration, le pape François a fait un pas œcuménique important.</w:t>
      </w:r>
      <w:r w:rsidR="002E6A63" w:rsidRPr="00D346B1">
        <w:rPr>
          <w:rStyle w:val="Voetnootmarkering"/>
          <w:rFonts w:ascii="Times New Roman" w:hAnsi="Times New Roman" w:cs="Times New Roman"/>
          <w:sz w:val="24"/>
          <w:szCs w:val="24"/>
        </w:rPr>
        <w:footnoteReference w:id="7"/>
      </w:r>
      <w:r w:rsidR="00254CEF" w:rsidRPr="00D346B1">
        <w:rPr>
          <w:rFonts w:ascii="Times New Roman" w:hAnsi="Times New Roman" w:cs="Times New Roman"/>
          <w:sz w:val="24"/>
          <w:szCs w:val="24"/>
          <w:lang w:val="fr-FR"/>
        </w:rPr>
        <w:t xml:space="preserve"> Il a annoncé que l</w:t>
      </w:r>
      <w:r w:rsidR="00C8553D" w:rsidRPr="00D346B1">
        <w:rPr>
          <w:rFonts w:ascii="Times New Roman" w:hAnsi="Times New Roman" w:cs="Times New Roman"/>
          <w:sz w:val="24"/>
          <w:szCs w:val="24"/>
          <w:lang w:val="fr-FR"/>
        </w:rPr>
        <w:t>’</w:t>
      </w:r>
      <w:r w:rsidR="003C6E23" w:rsidRPr="00D346B1">
        <w:rPr>
          <w:rFonts w:ascii="Times New Roman" w:hAnsi="Times New Roman" w:cs="Times New Roman"/>
          <w:sz w:val="24"/>
          <w:szCs w:val="24"/>
          <w:lang w:val="fr-FR"/>
        </w:rPr>
        <w:t xml:space="preserve">Église catholique ajouterait </w:t>
      </w:r>
      <w:r w:rsidR="00254CEF" w:rsidRPr="00D346B1">
        <w:rPr>
          <w:rFonts w:ascii="Times New Roman" w:hAnsi="Times New Roman" w:cs="Times New Roman"/>
          <w:sz w:val="24"/>
          <w:szCs w:val="24"/>
          <w:lang w:val="fr-FR"/>
        </w:rPr>
        <w:t>désormais l</w:t>
      </w:r>
      <w:r w:rsidR="00C8553D" w:rsidRPr="00D346B1">
        <w:rPr>
          <w:rFonts w:ascii="Times New Roman" w:hAnsi="Times New Roman" w:cs="Times New Roman"/>
          <w:sz w:val="24"/>
          <w:szCs w:val="24"/>
          <w:lang w:val="fr-FR"/>
        </w:rPr>
        <w:t>’</w:t>
      </w:r>
      <w:r w:rsidR="00254CEF" w:rsidRPr="00D346B1">
        <w:rPr>
          <w:rFonts w:ascii="Times New Roman" w:hAnsi="Times New Roman" w:cs="Times New Roman"/>
          <w:sz w:val="24"/>
          <w:szCs w:val="24"/>
          <w:lang w:val="fr-FR"/>
        </w:rPr>
        <w:t xml:space="preserve">un de ses </w:t>
      </w:r>
      <w:r w:rsidR="003C6E23" w:rsidRPr="00D346B1">
        <w:rPr>
          <w:rFonts w:ascii="Times New Roman" w:hAnsi="Times New Roman" w:cs="Times New Roman"/>
          <w:sz w:val="24"/>
          <w:szCs w:val="24"/>
          <w:lang w:val="fr-FR"/>
        </w:rPr>
        <w:t xml:space="preserve">auteurs </w:t>
      </w:r>
      <w:r w:rsidR="00254CEF" w:rsidRPr="00D346B1">
        <w:rPr>
          <w:rFonts w:ascii="Times New Roman" w:hAnsi="Times New Roman" w:cs="Times New Roman"/>
          <w:sz w:val="24"/>
          <w:szCs w:val="24"/>
          <w:lang w:val="fr-FR"/>
        </w:rPr>
        <w:t xml:space="preserve">spirituels </w:t>
      </w:r>
      <w:r w:rsidR="003C6E23" w:rsidRPr="00D346B1">
        <w:rPr>
          <w:rFonts w:ascii="Times New Roman" w:hAnsi="Times New Roman" w:cs="Times New Roman"/>
          <w:sz w:val="24"/>
          <w:szCs w:val="24"/>
          <w:lang w:val="fr-FR"/>
        </w:rPr>
        <w:t xml:space="preserve">et saints </w:t>
      </w:r>
      <w:r w:rsidR="00254CEF" w:rsidRPr="00D346B1">
        <w:rPr>
          <w:rFonts w:ascii="Times New Roman" w:hAnsi="Times New Roman" w:cs="Times New Roman"/>
          <w:sz w:val="24"/>
          <w:szCs w:val="24"/>
          <w:lang w:val="fr-FR"/>
        </w:rPr>
        <w:t>les plus importants</w:t>
      </w:r>
      <w:r w:rsidR="003C6E23" w:rsidRPr="00D346B1">
        <w:rPr>
          <w:rFonts w:ascii="Times New Roman" w:hAnsi="Times New Roman" w:cs="Times New Roman"/>
          <w:sz w:val="24"/>
          <w:szCs w:val="24"/>
          <w:lang w:val="fr-FR"/>
        </w:rPr>
        <w:t>, Isaac le Syrien, au calendrier des martyrs de l</w:t>
      </w:r>
      <w:r w:rsidR="00C8553D" w:rsidRPr="00D346B1">
        <w:rPr>
          <w:rFonts w:ascii="Times New Roman" w:hAnsi="Times New Roman" w:cs="Times New Roman"/>
          <w:sz w:val="24"/>
          <w:szCs w:val="24"/>
          <w:lang w:val="fr-FR"/>
        </w:rPr>
        <w:t>’</w:t>
      </w:r>
      <w:r w:rsidR="003C6E23" w:rsidRPr="00D346B1">
        <w:rPr>
          <w:rFonts w:ascii="Times New Roman" w:hAnsi="Times New Roman" w:cs="Times New Roman"/>
          <w:sz w:val="24"/>
          <w:szCs w:val="24"/>
          <w:lang w:val="fr-FR"/>
        </w:rPr>
        <w:t>Église catholique. Ce faisant, le pape démontre une fois de plus son engagement à contribuer à la réception des documents du Concile Vatican II. En effet, le §</w:t>
      </w:r>
      <w:r w:rsidR="00C8553D" w:rsidRPr="00D346B1">
        <w:rPr>
          <w:rFonts w:ascii="Times New Roman" w:hAnsi="Times New Roman" w:cs="Times New Roman"/>
          <w:sz w:val="24"/>
          <w:szCs w:val="24"/>
          <w:lang w:val="fr-FR"/>
        </w:rPr>
        <w:t xml:space="preserve"> </w:t>
      </w:r>
      <w:r w:rsidR="003C6E23" w:rsidRPr="00D346B1">
        <w:rPr>
          <w:rFonts w:ascii="Times New Roman" w:hAnsi="Times New Roman" w:cs="Times New Roman"/>
          <w:sz w:val="24"/>
          <w:szCs w:val="24"/>
          <w:lang w:val="fr-FR"/>
        </w:rPr>
        <w:t xml:space="preserve">4 de </w:t>
      </w:r>
      <w:proofErr w:type="spellStart"/>
      <w:r w:rsidR="003C6E23" w:rsidRPr="00D346B1">
        <w:rPr>
          <w:rFonts w:ascii="Times New Roman" w:hAnsi="Times New Roman" w:cs="Times New Roman"/>
          <w:i/>
          <w:iCs/>
          <w:sz w:val="24"/>
          <w:szCs w:val="24"/>
          <w:lang w:val="fr-FR"/>
        </w:rPr>
        <w:t>Unitatis</w:t>
      </w:r>
      <w:proofErr w:type="spellEnd"/>
      <w:r w:rsidR="003C6E23" w:rsidRPr="00D346B1">
        <w:rPr>
          <w:rFonts w:ascii="Times New Roman" w:hAnsi="Times New Roman" w:cs="Times New Roman"/>
          <w:i/>
          <w:iCs/>
          <w:sz w:val="24"/>
          <w:szCs w:val="24"/>
          <w:lang w:val="fr-FR"/>
        </w:rPr>
        <w:t xml:space="preserve"> </w:t>
      </w:r>
      <w:proofErr w:type="spellStart"/>
      <w:r w:rsidR="003C6E23" w:rsidRPr="00D346B1">
        <w:rPr>
          <w:rFonts w:ascii="Times New Roman" w:hAnsi="Times New Roman" w:cs="Times New Roman"/>
          <w:i/>
          <w:iCs/>
          <w:sz w:val="24"/>
          <w:szCs w:val="24"/>
          <w:lang w:val="fr-FR"/>
        </w:rPr>
        <w:t>Redintegratio</w:t>
      </w:r>
      <w:proofErr w:type="spellEnd"/>
      <w:r w:rsidR="003C6E23" w:rsidRPr="00D346B1">
        <w:rPr>
          <w:rFonts w:ascii="Times New Roman" w:hAnsi="Times New Roman" w:cs="Times New Roman"/>
          <w:i/>
          <w:iCs/>
          <w:sz w:val="24"/>
          <w:szCs w:val="24"/>
          <w:lang w:val="fr-FR"/>
        </w:rPr>
        <w:t xml:space="preserve">, </w:t>
      </w:r>
      <w:r w:rsidR="003C6E23" w:rsidRPr="00D346B1">
        <w:rPr>
          <w:rFonts w:ascii="Times New Roman" w:hAnsi="Times New Roman" w:cs="Times New Roman"/>
          <w:sz w:val="24"/>
          <w:szCs w:val="24"/>
          <w:lang w:val="fr-FR"/>
        </w:rPr>
        <w:t>le</w:t>
      </w:r>
      <w:r w:rsidR="003C6E23" w:rsidRPr="00D346B1">
        <w:rPr>
          <w:rFonts w:ascii="Times New Roman" w:hAnsi="Times New Roman" w:cs="Times New Roman"/>
          <w:i/>
          <w:iCs/>
          <w:sz w:val="24"/>
          <w:szCs w:val="24"/>
          <w:lang w:val="fr-FR"/>
        </w:rPr>
        <w:t xml:space="preserve"> </w:t>
      </w:r>
      <w:r w:rsidR="003C6E23" w:rsidRPr="00D346B1">
        <w:rPr>
          <w:rFonts w:ascii="Times New Roman" w:hAnsi="Times New Roman" w:cs="Times New Roman"/>
          <w:sz w:val="24"/>
          <w:szCs w:val="24"/>
          <w:lang w:val="fr-FR"/>
        </w:rPr>
        <w:t>décret conciliaire au centre de notre journée d</w:t>
      </w:r>
      <w:r w:rsidR="00C8553D" w:rsidRPr="00D346B1">
        <w:rPr>
          <w:rFonts w:ascii="Times New Roman" w:hAnsi="Times New Roman" w:cs="Times New Roman"/>
          <w:sz w:val="24"/>
          <w:szCs w:val="24"/>
          <w:lang w:val="fr-FR"/>
        </w:rPr>
        <w:t>’</w:t>
      </w:r>
      <w:r w:rsidR="003C6E23" w:rsidRPr="00D346B1">
        <w:rPr>
          <w:rFonts w:ascii="Times New Roman" w:hAnsi="Times New Roman" w:cs="Times New Roman"/>
          <w:sz w:val="24"/>
          <w:szCs w:val="24"/>
          <w:lang w:val="fr-FR"/>
        </w:rPr>
        <w:t xml:space="preserve">étude et de rencontre, dit </w:t>
      </w:r>
      <w:r w:rsidR="00527417" w:rsidRPr="00D346B1">
        <w:rPr>
          <w:rFonts w:ascii="Times New Roman" w:hAnsi="Times New Roman" w:cs="Times New Roman"/>
          <w:sz w:val="24"/>
          <w:szCs w:val="24"/>
          <w:lang w:val="fr-FR"/>
        </w:rPr>
        <w:t>:</w:t>
      </w:r>
      <w:r w:rsidR="00A34756" w:rsidRPr="00D346B1">
        <w:rPr>
          <w:rFonts w:ascii="Times New Roman" w:hAnsi="Times New Roman" w:cs="Times New Roman"/>
          <w:sz w:val="24"/>
          <w:szCs w:val="24"/>
          <w:lang w:val="fr-FR"/>
        </w:rPr>
        <w:t xml:space="preserve"> « Il est nécessaire que les catholiques reconnaissent avec joie et apprécient les valeurs réellement chrétiennes qui ont leur source au commun patrimoine et qui se trouvent chez nos frères séparés. Il est juste et salutaire de reconnaître les richesses du Christ et sa puissance agissante dans la vie de ceux qui témoignent pour le Christ parfois jusqu’à l’effusion du sang, car Dieu est toujours admirable et doit être admiré dans ses œuvres. »</w:t>
      </w:r>
      <w:r w:rsidR="00527417" w:rsidRPr="00D346B1">
        <w:rPr>
          <w:rFonts w:ascii="Times New Roman" w:hAnsi="Times New Roman" w:cs="Times New Roman"/>
          <w:sz w:val="24"/>
          <w:szCs w:val="24"/>
          <w:lang w:val="fr-FR"/>
        </w:rPr>
        <w:t xml:space="preserve"> Le pape a également montré ici qu</w:t>
      </w:r>
      <w:r w:rsidR="00A34756" w:rsidRPr="00D346B1">
        <w:rPr>
          <w:rFonts w:ascii="Times New Roman" w:hAnsi="Times New Roman" w:cs="Times New Roman"/>
          <w:sz w:val="24"/>
          <w:szCs w:val="24"/>
          <w:lang w:val="fr-FR"/>
        </w:rPr>
        <w:t>’</w:t>
      </w:r>
      <w:r w:rsidR="00527417" w:rsidRPr="00D346B1">
        <w:rPr>
          <w:rFonts w:ascii="Times New Roman" w:hAnsi="Times New Roman" w:cs="Times New Roman"/>
          <w:sz w:val="24"/>
          <w:szCs w:val="24"/>
          <w:lang w:val="fr-FR"/>
        </w:rPr>
        <w:t xml:space="preserve">il prenait au sérieux les recommandations du dernier synode, où, après tout, le § 122 affirmait que </w:t>
      </w:r>
      <w:r w:rsidR="00C8553D" w:rsidRPr="00D346B1">
        <w:rPr>
          <w:rFonts w:ascii="Times New Roman" w:hAnsi="Times New Roman" w:cs="Times New Roman"/>
          <w:sz w:val="24"/>
          <w:szCs w:val="24"/>
          <w:lang w:val="fr-FR"/>
        </w:rPr>
        <w:t>« </w:t>
      </w:r>
      <w:r w:rsidR="00527417" w:rsidRPr="00D346B1">
        <w:rPr>
          <w:rFonts w:ascii="Times New Roman" w:hAnsi="Times New Roman" w:cs="Times New Roman"/>
          <w:sz w:val="24"/>
          <w:szCs w:val="24"/>
          <w:lang w:val="fr-FR"/>
        </w:rPr>
        <w:t>l</w:t>
      </w:r>
      <w:r w:rsidR="00C8553D" w:rsidRPr="00D346B1">
        <w:rPr>
          <w:rFonts w:ascii="Times New Roman" w:hAnsi="Times New Roman" w:cs="Times New Roman"/>
          <w:sz w:val="24"/>
          <w:szCs w:val="24"/>
          <w:lang w:val="fr-FR"/>
        </w:rPr>
        <w:t>’</w:t>
      </w:r>
      <w:r w:rsidR="00527417" w:rsidRPr="00D346B1">
        <w:rPr>
          <w:rFonts w:ascii="Times New Roman" w:hAnsi="Times New Roman" w:cs="Times New Roman"/>
          <w:sz w:val="24"/>
          <w:szCs w:val="24"/>
          <w:lang w:val="fr-FR"/>
        </w:rPr>
        <w:t>exemple des saints et des témoins de la foi d</w:t>
      </w:r>
      <w:r w:rsidR="00C8553D" w:rsidRPr="00D346B1">
        <w:rPr>
          <w:rFonts w:ascii="Times New Roman" w:hAnsi="Times New Roman" w:cs="Times New Roman"/>
          <w:sz w:val="24"/>
          <w:szCs w:val="24"/>
          <w:lang w:val="fr-FR"/>
        </w:rPr>
        <w:t>’</w:t>
      </w:r>
      <w:r w:rsidR="00527417" w:rsidRPr="00D346B1">
        <w:rPr>
          <w:rFonts w:ascii="Times New Roman" w:hAnsi="Times New Roman" w:cs="Times New Roman"/>
          <w:sz w:val="24"/>
          <w:szCs w:val="24"/>
          <w:lang w:val="fr-FR"/>
        </w:rPr>
        <w:t>autres églises et communautés chrétiennes est un don que nous pouvons recevoir en incluant leur mémoire dans notre calendrier liturgique</w:t>
      </w:r>
      <w:r w:rsidR="00C8553D" w:rsidRPr="00D346B1">
        <w:rPr>
          <w:rFonts w:ascii="Times New Roman" w:hAnsi="Times New Roman" w:cs="Times New Roman"/>
          <w:sz w:val="24"/>
          <w:szCs w:val="24"/>
          <w:lang w:val="fr-FR"/>
        </w:rPr>
        <w:t> »</w:t>
      </w:r>
      <w:r w:rsidR="00527417" w:rsidRPr="00D346B1">
        <w:rPr>
          <w:rFonts w:ascii="Times New Roman" w:hAnsi="Times New Roman" w:cs="Times New Roman"/>
          <w:sz w:val="24"/>
          <w:szCs w:val="24"/>
          <w:lang w:val="fr-FR"/>
        </w:rPr>
        <w:t xml:space="preserve">. </w:t>
      </w:r>
      <w:r w:rsidR="00527417" w:rsidRPr="00D346B1">
        <w:rPr>
          <w:rFonts w:ascii="Times New Roman" w:hAnsi="Times New Roman" w:cs="Times New Roman"/>
          <w:sz w:val="24"/>
          <w:szCs w:val="24"/>
          <w:lang w:val="fr-FR"/>
        </w:rPr>
        <w:lastRenderedPageBreak/>
        <w:t>Cela m</w:t>
      </w:r>
      <w:r w:rsidR="00C8553D" w:rsidRPr="00D346B1">
        <w:rPr>
          <w:rFonts w:ascii="Times New Roman" w:hAnsi="Times New Roman" w:cs="Times New Roman"/>
          <w:sz w:val="24"/>
          <w:szCs w:val="24"/>
          <w:lang w:val="fr-FR"/>
        </w:rPr>
        <w:t>’</w:t>
      </w:r>
      <w:r w:rsidR="00527417" w:rsidRPr="00D346B1">
        <w:rPr>
          <w:rFonts w:ascii="Times New Roman" w:hAnsi="Times New Roman" w:cs="Times New Roman"/>
          <w:sz w:val="24"/>
          <w:szCs w:val="24"/>
          <w:lang w:val="fr-FR"/>
        </w:rPr>
        <w:t xml:space="preserve">amène tout naturellement au sujet suivant que je voudrais aborder, la dimension œcuménique du Synode sur la </w:t>
      </w:r>
      <w:proofErr w:type="spellStart"/>
      <w:r w:rsidR="00527417" w:rsidRPr="00D346B1">
        <w:rPr>
          <w:rFonts w:ascii="Times New Roman" w:hAnsi="Times New Roman" w:cs="Times New Roman"/>
          <w:sz w:val="24"/>
          <w:szCs w:val="24"/>
          <w:lang w:val="fr-FR"/>
        </w:rPr>
        <w:t>synodalité</w:t>
      </w:r>
      <w:proofErr w:type="spellEnd"/>
      <w:r w:rsidR="00527417" w:rsidRPr="00D346B1">
        <w:rPr>
          <w:rFonts w:ascii="Times New Roman" w:hAnsi="Times New Roman" w:cs="Times New Roman"/>
          <w:sz w:val="24"/>
          <w:szCs w:val="24"/>
          <w:lang w:val="fr-FR"/>
        </w:rPr>
        <w:t xml:space="preserve"> qui vient de s</w:t>
      </w:r>
      <w:r w:rsidR="00C8553D" w:rsidRPr="00D346B1">
        <w:rPr>
          <w:rFonts w:ascii="Times New Roman" w:hAnsi="Times New Roman" w:cs="Times New Roman"/>
          <w:sz w:val="24"/>
          <w:szCs w:val="24"/>
          <w:lang w:val="fr-FR"/>
        </w:rPr>
        <w:t>’</w:t>
      </w:r>
      <w:r w:rsidR="00527417" w:rsidRPr="00D346B1">
        <w:rPr>
          <w:rFonts w:ascii="Times New Roman" w:hAnsi="Times New Roman" w:cs="Times New Roman"/>
          <w:sz w:val="24"/>
          <w:szCs w:val="24"/>
          <w:lang w:val="fr-FR"/>
        </w:rPr>
        <w:t>achever</w:t>
      </w:r>
      <w:r w:rsidR="00323845" w:rsidRPr="00D346B1">
        <w:rPr>
          <w:rFonts w:ascii="Times New Roman" w:hAnsi="Times New Roman" w:cs="Times New Roman"/>
          <w:sz w:val="24"/>
          <w:szCs w:val="24"/>
          <w:lang w:val="fr-FR"/>
        </w:rPr>
        <w:t xml:space="preserve">. </w:t>
      </w:r>
    </w:p>
    <w:p w14:paraId="7F7278B6" w14:textId="77777777" w:rsidR="00545325" w:rsidRPr="00D346B1" w:rsidRDefault="00122D4E" w:rsidP="00D346B1">
      <w:pPr>
        <w:jc w:val="both"/>
        <w:rPr>
          <w:rFonts w:ascii="Times New Roman" w:hAnsi="Times New Roman" w:cs="Times New Roman"/>
          <w:b/>
          <w:bCs/>
          <w:sz w:val="24"/>
          <w:szCs w:val="24"/>
          <w:lang w:val="fr-FR"/>
        </w:rPr>
      </w:pPr>
      <w:r w:rsidRPr="00D346B1">
        <w:rPr>
          <w:rFonts w:ascii="Times New Roman" w:hAnsi="Times New Roman" w:cs="Times New Roman"/>
          <w:b/>
          <w:bCs/>
          <w:sz w:val="24"/>
          <w:szCs w:val="24"/>
          <w:lang w:val="fr-FR"/>
        </w:rPr>
        <w:t xml:space="preserve">Dimension œcuménique du Synode sur la </w:t>
      </w:r>
      <w:proofErr w:type="spellStart"/>
      <w:r w:rsidRPr="00D346B1">
        <w:rPr>
          <w:rFonts w:ascii="Times New Roman" w:hAnsi="Times New Roman" w:cs="Times New Roman"/>
          <w:b/>
          <w:bCs/>
          <w:sz w:val="24"/>
          <w:szCs w:val="24"/>
          <w:lang w:val="fr-FR"/>
        </w:rPr>
        <w:t>synodalité</w:t>
      </w:r>
      <w:proofErr w:type="spellEnd"/>
      <w:r w:rsidRPr="00D346B1">
        <w:rPr>
          <w:rFonts w:ascii="Times New Roman" w:hAnsi="Times New Roman" w:cs="Times New Roman"/>
          <w:b/>
          <w:bCs/>
          <w:sz w:val="24"/>
          <w:szCs w:val="24"/>
          <w:lang w:val="fr-FR"/>
        </w:rPr>
        <w:t xml:space="preserve"> (2021-2024)</w:t>
      </w:r>
    </w:p>
    <w:p w14:paraId="27F59984" w14:textId="715D7898" w:rsidR="002629FA" w:rsidRPr="00D346B1" w:rsidRDefault="00122D4E" w:rsidP="00D346B1">
      <w:pPr>
        <w:jc w:val="both"/>
        <w:rPr>
          <w:rFonts w:ascii="Times New Roman" w:hAnsi="Times New Roman" w:cs="Times New Roman"/>
          <w:sz w:val="24"/>
          <w:szCs w:val="24"/>
          <w:lang w:val="fr-FR"/>
        </w:rPr>
      </w:pPr>
      <w:r w:rsidRPr="00D346B1">
        <w:rPr>
          <w:rFonts w:ascii="Times New Roman" w:hAnsi="Times New Roman" w:cs="Times New Roman"/>
          <w:sz w:val="24"/>
          <w:szCs w:val="24"/>
          <w:lang w:val="fr-FR"/>
        </w:rPr>
        <w:t>Cela vous surprendra peut-être, mais pour moi, l</w:t>
      </w:r>
      <w:r w:rsidR="00C8553D" w:rsidRPr="00D346B1">
        <w:rPr>
          <w:rFonts w:ascii="Times New Roman" w:hAnsi="Times New Roman" w:cs="Times New Roman"/>
          <w:sz w:val="24"/>
          <w:szCs w:val="24"/>
          <w:lang w:val="fr-FR"/>
        </w:rPr>
        <w:t>’</w:t>
      </w:r>
      <w:r w:rsidRPr="00D346B1">
        <w:rPr>
          <w:rFonts w:ascii="Times New Roman" w:hAnsi="Times New Roman" w:cs="Times New Roman"/>
          <w:sz w:val="24"/>
          <w:szCs w:val="24"/>
          <w:lang w:val="fr-FR"/>
        </w:rPr>
        <w:t xml:space="preserve">événement œcuménique le plus important au niveau international </w:t>
      </w:r>
      <w:r w:rsidR="00D46FB1" w:rsidRPr="00D346B1">
        <w:rPr>
          <w:rFonts w:ascii="Times New Roman" w:hAnsi="Times New Roman" w:cs="Times New Roman"/>
          <w:sz w:val="24"/>
          <w:szCs w:val="24"/>
          <w:lang w:val="fr-FR"/>
        </w:rPr>
        <w:t>l</w:t>
      </w:r>
      <w:r w:rsidR="00C8553D" w:rsidRPr="00D346B1">
        <w:rPr>
          <w:rFonts w:ascii="Times New Roman" w:hAnsi="Times New Roman" w:cs="Times New Roman"/>
          <w:sz w:val="24"/>
          <w:szCs w:val="24"/>
          <w:lang w:val="fr-FR"/>
        </w:rPr>
        <w:t>’</w:t>
      </w:r>
      <w:r w:rsidR="00D46FB1" w:rsidRPr="00D346B1">
        <w:rPr>
          <w:rFonts w:ascii="Times New Roman" w:hAnsi="Times New Roman" w:cs="Times New Roman"/>
          <w:sz w:val="24"/>
          <w:szCs w:val="24"/>
          <w:lang w:val="fr-FR"/>
        </w:rPr>
        <w:t xml:space="preserve">année dernière a été la conclusion du processus synodal </w:t>
      </w:r>
      <w:r w:rsidR="00C8553D" w:rsidRPr="00D346B1">
        <w:rPr>
          <w:rFonts w:ascii="Times New Roman" w:hAnsi="Times New Roman" w:cs="Times New Roman"/>
          <w:sz w:val="24"/>
          <w:szCs w:val="24"/>
          <w:lang w:val="fr-FR"/>
        </w:rPr>
        <w:t>‘</w:t>
      </w:r>
      <w:r w:rsidR="00D46FB1" w:rsidRPr="00D346B1">
        <w:rPr>
          <w:rFonts w:ascii="Times New Roman" w:hAnsi="Times New Roman" w:cs="Times New Roman"/>
          <w:i/>
          <w:iCs/>
          <w:sz w:val="24"/>
          <w:szCs w:val="24"/>
          <w:lang w:val="fr-FR"/>
        </w:rPr>
        <w:t>Pour une Église synodale : communion, participation et mission</w:t>
      </w:r>
      <w:r w:rsidR="00C8553D" w:rsidRPr="00D346B1">
        <w:rPr>
          <w:rFonts w:ascii="Times New Roman" w:hAnsi="Times New Roman" w:cs="Times New Roman"/>
          <w:i/>
          <w:iCs/>
          <w:sz w:val="24"/>
          <w:szCs w:val="24"/>
          <w:lang w:val="fr-FR"/>
        </w:rPr>
        <w:t>’</w:t>
      </w:r>
      <w:r w:rsidR="00D46FB1" w:rsidRPr="00D346B1">
        <w:rPr>
          <w:rFonts w:ascii="Times New Roman" w:hAnsi="Times New Roman" w:cs="Times New Roman"/>
          <w:sz w:val="24"/>
          <w:szCs w:val="24"/>
          <w:lang w:val="fr-FR"/>
        </w:rPr>
        <w:t xml:space="preserve"> (2021-2024). </w:t>
      </w:r>
      <w:r w:rsidR="00693C5C" w:rsidRPr="00D346B1">
        <w:rPr>
          <w:rFonts w:ascii="Times New Roman" w:hAnsi="Times New Roman" w:cs="Times New Roman"/>
          <w:sz w:val="24"/>
          <w:szCs w:val="24"/>
          <w:lang w:val="fr-FR"/>
        </w:rPr>
        <w:t>C</w:t>
      </w:r>
      <w:r w:rsidR="00C8553D" w:rsidRPr="00D346B1">
        <w:rPr>
          <w:rFonts w:ascii="Times New Roman" w:hAnsi="Times New Roman" w:cs="Times New Roman"/>
          <w:sz w:val="24"/>
          <w:szCs w:val="24"/>
          <w:lang w:val="fr-FR"/>
        </w:rPr>
        <w:t>’</w:t>
      </w:r>
      <w:r w:rsidR="00693C5C" w:rsidRPr="00D346B1">
        <w:rPr>
          <w:rFonts w:ascii="Times New Roman" w:hAnsi="Times New Roman" w:cs="Times New Roman"/>
          <w:sz w:val="24"/>
          <w:szCs w:val="24"/>
          <w:lang w:val="fr-FR"/>
        </w:rPr>
        <w:t>est surtout depuis son discours à l</w:t>
      </w:r>
      <w:r w:rsidR="00C8553D" w:rsidRPr="00D346B1">
        <w:rPr>
          <w:rFonts w:ascii="Times New Roman" w:hAnsi="Times New Roman" w:cs="Times New Roman"/>
          <w:sz w:val="24"/>
          <w:szCs w:val="24"/>
          <w:lang w:val="fr-FR"/>
        </w:rPr>
        <w:t>’</w:t>
      </w:r>
      <w:r w:rsidR="00693C5C" w:rsidRPr="00D346B1">
        <w:rPr>
          <w:rFonts w:ascii="Times New Roman" w:hAnsi="Times New Roman" w:cs="Times New Roman"/>
          <w:sz w:val="24"/>
          <w:szCs w:val="24"/>
          <w:lang w:val="fr-FR"/>
        </w:rPr>
        <w:t>occasion du 50e anniversaire de la fondation du Synode des évêques en 2015 que le pape François a commencé à plaider en faveur d</w:t>
      </w:r>
      <w:r w:rsidR="00C8553D" w:rsidRPr="00D346B1">
        <w:rPr>
          <w:rFonts w:ascii="Times New Roman" w:hAnsi="Times New Roman" w:cs="Times New Roman"/>
          <w:sz w:val="24"/>
          <w:szCs w:val="24"/>
          <w:lang w:val="fr-FR"/>
        </w:rPr>
        <w:t>’</w:t>
      </w:r>
      <w:r w:rsidR="00693C5C" w:rsidRPr="00D346B1">
        <w:rPr>
          <w:rFonts w:ascii="Times New Roman" w:hAnsi="Times New Roman" w:cs="Times New Roman"/>
          <w:sz w:val="24"/>
          <w:szCs w:val="24"/>
          <w:lang w:val="fr-FR"/>
        </w:rPr>
        <w:t>une Église synodale. Mais l</w:t>
      </w:r>
      <w:r w:rsidR="00C8553D" w:rsidRPr="00D346B1">
        <w:rPr>
          <w:rFonts w:ascii="Times New Roman" w:hAnsi="Times New Roman" w:cs="Times New Roman"/>
          <w:sz w:val="24"/>
          <w:szCs w:val="24"/>
          <w:lang w:val="fr-FR"/>
        </w:rPr>
        <w:t>’</w:t>
      </w:r>
      <w:r w:rsidR="00693C5C" w:rsidRPr="00D346B1">
        <w:rPr>
          <w:rFonts w:ascii="Times New Roman" w:hAnsi="Times New Roman" w:cs="Times New Roman"/>
          <w:sz w:val="24"/>
          <w:szCs w:val="24"/>
          <w:lang w:val="fr-FR"/>
        </w:rPr>
        <w:t xml:space="preserve">expression apparaît déjà exceptionnellement dans </w:t>
      </w:r>
      <w:proofErr w:type="spellStart"/>
      <w:r w:rsidR="00693C5C" w:rsidRPr="00D346B1">
        <w:rPr>
          <w:rFonts w:ascii="Times New Roman" w:hAnsi="Times New Roman" w:cs="Times New Roman"/>
          <w:i/>
          <w:iCs/>
          <w:sz w:val="24"/>
          <w:szCs w:val="24"/>
          <w:lang w:val="fr-FR"/>
        </w:rPr>
        <w:t>Evangelii</w:t>
      </w:r>
      <w:proofErr w:type="spellEnd"/>
      <w:r w:rsidR="00693C5C" w:rsidRPr="00D346B1">
        <w:rPr>
          <w:rFonts w:ascii="Times New Roman" w:hAnsi="Times New Roman" w:cs="Times New Roman"/>
          <w:i/>
          <w:iCs/>
          <w:sz w:val="24"/>
          <w:szCs w:val="24"/>
          <w:lang w:val="fr-FR"/>
        </w:rPr>
        <w:t xml:space="preserve"> </w:t>
      </w:r>
      <w:proofErr w:type="spellStart"/>
      <w:r w:rsidR="00693C5C" w:rsidRPr="00D346B1">
        <w:rPr>
          <w:rFonts w:ascii="Times New Roman" w:hAnsi="Times New Roman" w:cs="Times New Roman"/>
          <w:i/>
          <w:iCs/>
          <w:sz w:val="24"/>
          <w:szCs w:val="24"/>
          <w:lang w:val="fr-FR"/>
        </w:rPr>
        <w:t>Gaudium</w:t>
      </w:r>
      <w:proofErr w:type="spellEnd"/>
      <w:r w:rsidR="00693C5C" w:rsidRPr="00D346B1">
        <w:rPr>
          <w:rFonts w:ascii="Times New Roman" w:hAnsi="Times New Roman" w:cs="Times New Roman"/>
          <w:i/>
          <w:iCs/>
          <w:sz w:val="24"/>
          <w:szCs w:val="24"/>
          <w:lang w:val="fr-FR"/>
        </w:rPr>
        <w:t xml:space="preserve"> </w:t>
      </w:r>
      <w:r w:rsidR="00693C5C" w:rsidRPr="00D346B1">
        <w:rPr>
          <w:rFonts w:ascii="Times New Roman" w:hAnsi="Times New Roman" w:cs="Times New Roman"/>
          <w:sz w:val="24"/>
          <w:szCs w:val="24"/>
          <w:lang w:val="fr-FR"/>
        </w:rPr>
        <w:t xml:space="preserve">(2013) comme une valeur que nous </w:t>
      </w:r>
      <w:r w:rsidR="00323845" w:rsidRPr="00D346B1">
        <w:rPr>
          <w:rFonts w:ascii="Times New Roman" w:hAnsi="Times New Roman" w:cs="Times New Roman"/>
          <w:sz w:val="24"/>
          <w:szCs w:val="24"/>
          <w:lang w:val="fr-FR"/>
        </w:rPr>
        <w:t xml:space="preserve">devrions recevoir </w:t>
      </w:r>
      <w:r w:rsidR="00693C5C" w:rsidRPr="00D346B1">
        <w:rPr>
          <w:rFonts w:ascii="Times New Roman" w:hAnsi="Times New Roman" w:cs="Times New Roman"/>
          <w:sz w:val="24"/>
          <w:szCs w:val="24"/>
          <w:lang w:val="fr-FR"/>
        </w:rPr>
        <w:t xml:space="preserve">en particulier des orthodoxes </w:t>
      </w:r>
      <w:r w:rsidR="00323845" w:rsidRPr="00D346B1">
        <w:rPr>
          <w:rFonts w:ascii="Times New Roman" w:hAnsi="Times New Roman" w:cs="Times New Roman"/>
          <w:sz w:val="24"/>
          <w:szCs w:val="24"/>
          <w:lang w:val="fr-FR"/>
        </w:rPr>
        <w:t xml:space="preserve">: </w:t>
      </w:r>
      <w:r w:rsidR="000C2898" w:rsidRPr="00D346B1">
        <w:rPr>
          <w:rFonts w:ascii="Times New Roman" w:hAnsi="Times New Roman" w:cs="Times New Roman"/>
          <w:sz w:val="24"/>
          <w:szCs w:val="24"/>
          <w:lang w:val="fr-FR"/>
        </w:rPr>
        <w:t>« </w:t>
      </w:r>
      <w:r w:rsidR="002B3B96" w:rsidRPr="00D346B1">
        <w:rPr>
          <w:rFonts w:ascii="Times New Roman" w:hAnsi="Times New Roman" w:cs="Times New Roman"/>
          <w:color w:val="000000"/>
          <w:sz w:val="24"/>
          <w:szCs w:val="24"/>
          <w:shd w:val="clear" w:color="auto" w:fill="FFFFFF"/>
          <w:lang w:val="fr-FR"/>
        </w:rPr>
        <w:t xml:space="preserve">dans le dialogue avec les frères orthodoxes, nous les catholiques, nous avons la possibilité d’apprendre quelque chose de plus sur le sens de la collégialité épiscopale et sur l’expérience de la </w:t>
      </w:r>
      <w:proofErr w:type="spellStart"/>
      <w:r w:rsidR="002B3B96" w:rsidRPr="00D346B1">
        <w:rPr>
          <w:rFonts w:ascii="Times New Roman" w:hAnsi="Times New Roman" w:cs="Times New Roman"/>
          <w:color w:val="000000"/>
          <w:sz w:val="24"/>
          <w:szCs w:val="24"/>
          <w:shd w:val="clear" w:color="auto" w:fill="FFFFFF"/>
          <w:lang w:val="fr-FR"/>
        </w:rPr>
        <w:t>synodalité</w:t>
      </w:r>
      <w:proofErr w:type="spellEnd"/>
      <w:r w:rsidR="002B3B96" w:rsidRPr="00D346B1">
        <w:rPr>
          <w:rFonts w:ascii="Times New Roman" w:hAnsi="Times New Roman" w:cs="Times New Roman"/>
          <w:color w:val="000000"/>
          <w:sz w:val="24"/>
          <w:szCs w:val="24"/>
          <w:shd w:val="clear" w:color="auto" w:fill="FFFFFF"/>
          <w:lang w:val="fr-FR"/>
        </w:rPr>
        <w:t>. » (EG, § 246)</w:t>
      </w:r>
      <w:r w:rsidR="000C2898" w:rsidRPr="00D346B1">
        <w:rPr>
          <w:rFonts w:ascii="Times New Roman" w:hAnsi="Times New Roman" w:cs="Times New Roman"/>
          <w:sz w:val="24"/>
          <w:szCs w:val="24"/>
          <w:lang w:val="fr-FR"/>
        </w:rPr>
        <w:t> »</w:t>
      </w:r>
      <w:r w:rsidR="00323845" w:rsidRPr="00D346B1">
        <w:rPr>
          <w:rFonts w:ascii="Times New Roman" w:hAnsi="Times New Roman" w:cs="Times New Roman"/>
          <w:sz w:val="24"/>
          <w:szCs w:val="24"/>
          <w:lang w:val="fr-FR"/>
        </w:rPr>
        <w:t xml:space="preserve"> Lors de la première phase du processus synodal, les catholiques ont été invités à inclure des représentants d</w:t>
      </w:r>
      <w:r w:rsidR="002B3B96" w:rsidRPr="00D346B1">
        <w:rPr>
          <w:rFonts w:ascii="Times New Roman" w:hAnsi="Times New Roman" w:cs="Times New Roman"/>
          <w:sz w:val="24"/>
          <w:szCs w:val="24"/>
          <w:lang w:val="fr-FR"/>
        </w:rPr>
        <w:t>’</w:t>
      </w:r>
      <w:r w:rsidR="00323845" w:rsidRPr="00D346B1">
        <w:rPr>
          <w:rFonts w:ascii="Times New Roman" w:hAnsi="Times New Roman" w:cs="Times New Roman"/>
          <w:sz w:val="24"/>
          <w:szCs w:val="24"/>
          <w:lang w:val="fr-FR"/>
        </w:rPr>
        <w:t>autres Églises chrétiennes dans le processus d</w:t>
      </w:r>
      <w:r w:rsidR="002B3B96" w:rsidRPr="00D346B1">
        <w:rPr>
          <w:rFonts w:ascii="Times New Roman" w:hAnsi="Times New Roman" w:cs="Times New Roman"/>
          <w:sz w:val="24"/>
          <w:szCs w:val="24"/>
          <w:lang w:val="fr-FR"/>
        </w:rPr>
        <w:t>’</w:t>
      </w:r>
      <w:r w:rsidR="00323845" w:rsidRPr="00D346B1">
        <w:rPr>
          <w:rFonts w:ascii="Times New Roman" w:hAnsi="Times New Roman" w:cs="Times New Roman"/>
          <w:sz w:val="24"/>
          <w:szCs w:val="24"/>
          <w:lang w:val="fr-FR"/>
        </w:rPr>
        <w:t>écoute.</w:t>
      </w:r>
      <w:r w:rsidR="00323845" w:rsidRPr="00D346B1">
        <w:rPr>
          <w:rStyle w:val="Voetnootmarkering"/>
          <w:rFonts w:ascii="Times New Roman" w:hAnsi="Times New Roman" w:cs="Times New Roman"/>
          <w:sz w:val="24"/>
          <w:szCs w:val="24"/>
        </w:rPr>
        <w:footnoteReference w:id="8"/>
      </w:r>
      <w:r w:rsidR="00323845" w:rsidRPr="00D346B1">
        <w:rPr>
          <w:rFonts w:ascii="Times New Roman" w:hAnsi="Times New Roman" w:cs="Times New Roman"/>
          <w:sz w:val="24"/>
          <w:szCs w:val="24"/>
          <w:lang w:val="fr-FR"/>
        </w:rPr>
        <w:t xml:space="preserve"> Le document préparatoire </w:t>
      </w:r>
      <w:r w:rsidR="00E614B1" w:rsidRPr="00D346B1">
        <w:rPr>
          <w:rFonts w:ascii="Times New Roman" w:hAnsi="Times New Roman" w:cs="Times New Roman"/>
          <w:sz w:val="24"/>
          <w:szCs w:val="24"/>
          <w:lang w:val="fr-FR"/>
        </w:rPr>
        <w:t xml:space="preserve">de la phase continentale soulignait également la dimension œcuménique de la </w:t>
      </w:r>
      <w:proofErr w:type="spellStart"/>
      <w:r w:rsidR="00E614B1" w:rsidRPr="00D346B1">
        <w:rPr>
          <w:rFonts w:ascii="Times New Roman" w:hAnsi="Times New Roman" w:cs="Times New Roman"/>
          <w:sz w:val="24"/>
          <w:szCs w:val="24"/>
          <w:lang w:val="fr-FR"/>
        </w:rPr>
        <w:t>synodalité</w:t>
      </w:r>
      <w:proofErr w:type="spellEnd"/>
      <w:r w:rsidR="00E614B1" w:rsidRPr="00D346B1">
        <w:rPr>
          <w:rFonts w:ascii="Times New Roman" w:hAnsi="Times New Roman" w:cs="Times New Roman"/>
          <w:sz w:val="24"/>
          <w:szCs w:val="24"/>
          <w:lang w:val="fr-FR"/>
        </w:rPr>
        <w:t xml:space="preserve"> : </w:t>
      </w:r>
      <w:r w:rsidR="00F6308C" w:rsidRPr="00D346B1">
        <w:rPr>
          <w:rFonts w:ascii="Times New Roman" w:hAnsi="Times New Roman" w:cs="Times New Roman"/>
          <w:sz w:val="24"/>
          <w:szCs w:val="24"/>
          <w:lang w:val="fr-FR"/>
        </w:rPr>
        <w:t>« </w:t>
      </w:r>
      <w:r w:rsidR="00E614B1" w:rsidRPr="00D346B1">
        <w:rPr>
          <w:rFonts w:ascii="Times New Roman" w:hAnsi="Times New Roman" w:cs="Times New Roman"/>
          <w:sz w:val="24"/>
          <w:szCs w:val="24"/>
          <w:lang w:val="fr-FR"/>
        </w:rPr>
        <w:t>Il n</w:t>
      </w:r>
      <w:r w:rsidR="00F6308C" w:rsidRPr="00D346B1">
        <w:rPr>
          <w:rFonts w:ascii="Times New Roman" w:hAnsi="Times New Roman" w:cs="Times New Roman"/>
          <w:sz w:val="24"/>
          <w:szCs w:val="24"/>
          <w:lang w:val="fr-FR"/>
        </w:rPr>
        <w:t>’</w:t>
      </w:r>
      <w:r w:rsidR="00E614B1" w:rsidRPr="00D346B1">
        <w:rPr>
          <w:rFonts w:ascii="Times New Roman" w:hAnsi="Times New Roman" w:cs="Times New Roman"/>
          <w:sz w:val="24"/>
          <w:szCs w:val="24"/>
          <w:lang w:val="fr-FR"/>
        </w:rPr>
        <w:t xml:space="preserve">y a pas de </w:t>
      </w:r>
      <w:proofErr w:type="spellStart"/>
      <w:r w:rsidR="00E614B1" w:rsidRPr="00D346B1">
        <w:rPr>
          <w:rFonts w:ascii="Times New Roman" w:hAnsi="Times New Roman" w:cs="Times New Roman"/>
          <w:sz w:val="24"/>
          <w:szCs w:val="24"/>
          <w:lang w:val="fr-FR"/>
        </w:rPr>
        <w:t>synodalité</w:t>
      </w:r>
      <w:proofErr w:type="spellEnd"/>
      <w:r w:rsidR="00F6308C" w:rsidRPr="00D346B1">
        <w:rPr>
          <w:rFonts w:ascii="Times New Roman" w:hAnsi="Times New Roman" w:cs="Times New Roman"/>
          <w:sz w:val="24"/>
          <w:szCs w:val="24"/>
          <w:lang w:val="fr-FR"/>
        </w:rPr>
        <w:t xml:space="preserve"> complète</w:t>
      </w:r>
      <w:r w:rsidR="00E614B1" w:rsidRPr="00D346B1">
        <w:rPr>
          <w:rFonts w:ascii="Times New Roman" w:hAnsi="Times New Roman" w:cs="Times New Roman"/>
          <w:sz w:val="24"/>
          <w:szCs w:val="24"/>
          <w:lang w:val="fr-FR"/>
        </w:rPr>
        <w:t xml:space="preserve"> sans unité entre les chrétiens</w:t>
      </w:r>
      <w:r w:rsidR="00F6308C" w:rsidRPr="00D346B1">
        <w:rPr>
          <w:rFonts w:ascii="Times New Roman" w:hAnsi="Times New Roman" w:cs="Times New Roman"/>
          <w:sz w:val="24"/>
          <w:szCs w:val="24"/>
          <w:lang w:val="fr-FR"/>
        </w:rPr>
        <w:t> »</w:t>
      </w:r>
      <w:r w:rsidR="00E614B1" w:rsidRPr="00D346B1">
        <w:rPr>
          <w:rFonts w:ascii="Times New Roman" w:hAnsi="Times New Roman" w:cs="Times New Roman"/>
          <w:sz w:val="24"/>
          <w:szCs w:val="24"/>
          <w:lang w:val="fr-FR"/>
        </w:rPr>
        <w:t>.</w:t>
      </w:r>
      <w:r w:rsidR="00E614B1" w:rsidRPr="00D346B1">
        <w:rPr>
          <w:rStyle w:val="Voetnootmarkering"/>
          <w:rFonts w:ascii="Times New Roman" w:hAnsi="Times New Roman" w:cs="Times New Roman"/>
          <w:sz w:val="24"/>
          <w:szCs w:val="24"/>
        </w:rPr>
        <w:footnoteReference w:id="9"/>
      </w:r>
      <w:r w:rsidR="00E614B1" w:rsidRPr="00D346B1">
        <w:rPr>
          <w:rFonts w:ascii="Times New Roman" w:hAnsi="Times New Roman" w:cs="Times New Roman"/>
          <w:sz w:val="24"/>
          <w:szCs w:val="24"/>
          <w:lang w:val="fr-FR"/>
        </w:rPr>
        <w:t xml:space="preserve"> </w:t>
      </w:r>
    </w:p>
    <w:p w14:paraId="658DD64D" w14:textId="7ACCAE1C" w:rsidR="00545325" w:rsidRPr="00D346B1" w:rsidRDefault="00E614B1" w:rsidP="00D346B1">
      <w:pPr>
        <w:jc w:val="both"/>
        <w:rPr>
          <w:rFonts w:ascii="Times New Roman" w:hAnsi="Times New Roman" w:cs="Times New Roman"/>
          <w:sz w:val="24"/>
          <w:szCs w:val="24"/>
          <w:lang w:val="fr-FR"/>
        </w:rPr>
      </w:pPr>
      <w:r w:rsidRPr="00D346B1">
        <w:rPr>
          <w:rFonts w:ascii="Times New Roman" w:hAnsi="Times New Roman" w:cs="Times New Roman"/>
          <w:sz w:val="24"/>
          <w:szCs w:val="24"/>
          <w:lang w:val="fr-FR"/>
        </w:rPr>
        <w:t xml:space="preserve">Lors de la première session du </w:t>
      </w:r>
      <w:r w:rsidR="00BA66FD" w:rsidRPr="00D346B1">
        <w:rPr>
          <w:rFonts w:ascii="Times New Roman" w:hAnsi="Times New Roman" w:cs="Times New Roman"/>
          <w:sz w:val="24"/>
          <w:szCs w:val="24"/>
          <w:lang w:val="fr-FR"/>
        </w:rPr>
        <w:t>‘</w:t>
      </w:r>
      <w:r w:rsidRPr="00D346B1">
        <w:rPr>
          <w:rFonts w:ascii="Times New Roman" w:hAnsi="Times New Roman" w:cs="Times New Roman"/>
          <w:sz w:val="24"/>
          <w:szCs w:val="24"/>
          <w:lang w:val="fr-FR"/>
        </w:rPr>
        <w:t>Synode des évêques</w:t>
      </w:r>
      <w:r w:rsidR="00BA66FD" w:rsidRPr="00D346B1">
        <w:rPr>
          <w:rFonts w:ascii="Times New Roman" w:hAnsi="Times New Roman" w:cs="Times New Roman"/>
          <w:sz w:val="24"/>
          <w:szCs w:val="24"/>
          <w:lang w:val="fr-FR"/>
        </w:rPr>
        <w:t xml:space="preserve">’ </w:t>
      </w:r>
      <w:r w:rsidRPr="00D346B1">
        <w:rPr>
          <w:rFonts w:ascii="Times New Roman" w:hAnsi="Times New Roman" w:cs="Times New Roman"/>
          <w:sz w:val="24"/>
          <w:szCs w:val="24"/>
          <w:lang w:val="fr-FR"/>
        </w:rPr>
        <w:t xml:space="preserve">en octobre 2023, </w:t>
      </w:r>
      <w:r w:rsidR="002629FA" w:rsidRPr="00D346B1">
        <w:rPr>
          <w:rFonts w:ascii="Times New Roman" w:hAnsi="Times New Roman" w:cs="Times New Roman"/>
          <w:sz w:val="24"/>
          <w:szCs w:val="24"/>
          <w:lang w:val="fr-FR"/>
        </w:rPr>
        <w:t xml:space="preserve">à laquelle le pape a invité pour la première fois un nombre significatif de non-évêques en tant que membres votants, </w:t>
      </w:r>
      <w:r w:rsidRPr="00D346B1">
        <w:rPr>
          <w:rFonts w:ascii="Times New Roman" w:hAnsi="Times New Roman" w:cs="Times New Roman"/>
          <w:sz w:val="24"/>
          <w:szCs w:val="24"/>
          <w:lang w:val="fr-FR"/>
        </w:rPr>
        <w:t>12 observateurs d</w:t>
      </w:r>
      <w:r w:rsidR="00BA66FD" w:rsidRPr="00D346B1">
        <w:rPr>
          <w:rFonts w:ascii="Times New Roman" w:hAnsi="Times New Roman" w:cs="Times New Roman"/>
          <w:sz w:val="24"/>
          <w:szCs w:val="24"/>
          <w:lang w:val="fr-FR"/>
        </w:rPr>
        <w:t>’</w:t>
      </w:r>
      <w:r w:rsidRPr="00D346B1">
        <w:rPr>
          <w:rFonts w:ascii="Times New Roman" w:hAnsi="Times New Roman" w:cs="Times New Roman"/>
          <w:sz w:val="24"/>
          <w:szCs w:val="24"/>
          <w:lang w:val="fr-FR"/>
        </w:rPr>
        <w:t xml:space="preserve">autres Églises chrétiennes étaient également présents, et leur nombre </w:t>
      </w:r>
      <w:r w:rsidR="00F0269A" w:rsidRPr="00D346B1">
        <w:rPr>
          <w:rFonts w:ascii="Times New Roman" w:hAnsi="Times New Roman" w:cs="Times New Roman"/>
          <w:sz w:val="24"/>
          <w:szCs w:val="24"/>
          <w:lang w:val="fr-FR"/>
        </w:rPr>
        <w:t xml:space="preserve">est passé à 16 </w:t>
      </w:r>
      <w:r w:rsidRPr="00D346B1">
        <w:rPr>
          <w:rFonts w:ascii="Times New Roman" w:hAnsi="Times New Roman" w:cs="Times New Roman"/>
          <w:sz w:val="24"/>
          <w:szCs w:val="24"/>
          <w:lang w:val="fr-FR"/>
        </w:rPr>
        <w:t xml:space="preserve">lors de la deuxième session en octobre dernier. </w:t>
      </w:r>
      <w:r w:rsidR="00AA6899" w:rsidRPr="00D346B1">
        <w:rPr>
          <w:rFonts w:ascii="Times New Roman" w:hAnsi="Times New Roman" w:cs="Times New Roman"/>
          <w:sz w:val="24"/>
          <w:szCs w:val="24"/>
          <w:lang w:val="fr-FR"/>
        </w:rPr>
        <w:t>À ces deux occasions, la communauté de Taizé a été invitée à organiser une veillée de prière œcuménique la veille du synode, ce qui a permis d</w:t>
      </w:r>
      <w:r w:rsidR="00BA66FD" w:rsidRPr="00D346B1">
        <w:rPr>
          <w:rFonts w:ascii="Times New Roman" w:hAnsi="Times New Roman" w:cs="Times New Roman"/>
          <w:sz w:val="24"/>
          <w:szCs w:val="24"/>
          <w:lang w:val="fr-FR"/>
        </w:rPr>
        <w:t>’</w:t>
      </w:r>
      <w:r w:rsidR="00AA6899" w:rsidRPr="00D346B1">
        <w:rPr>
          <w:rFonts w:ascii="Times New Roman" w:hAnsi="Times New Roman" w:cs="Times New Roman"/>
          <w:sz w:val="24"/>
          <w:szCs w:val="24"/>
          <w:lang w:val="fr-FR"/>
        </w:rPr>
        <w:t xml:space="preserve">exprimer la cohérence entre les voies synodale et œcuménique. Le coprésident orthodoxe de la commission de dialogue avec les catholiques, le métropolite Job de Pisidie, a souligné, dans son discours lors de la première session, que la décision </w:t>
      </w:r>
      <w:r w:rsidR="00BA66FD" w:rsidRPr="00D346B1">
        <w:rPr>
          <w:rFonts w:ascii="Times New Roman" w:hAnsi="Times New Roman" w:cs="Times New Roman"/>
          <w:sz w:val="24"/>
          <w:szCs w:val="24"/>
          <w:lang w:val="fr-FR"/>
        </w:rPr>
        <w:t xml:space="preserve">récente </w:t>
      </w:r>
      <w:r w:rsidR="00AA6899" w:rsidRPr="00D346B1">
        <w:rPr>
          <w:rFonts w:ascii="Times New Roman" w:hAnsi="Times New Roman" w:cs="Times New Roman"/>
          <w:sz w:val="24"/>
          <w:szCs w:val="24"/>
          <w:lang w:val="fr-FR"/>
        </w:rPr>
        <w:t xml:space="preserve">du pape a </w:t>
      </w:r>
      <w:r w:rsidR="00BA66FD" w:rsidRPr="00D346B1">
        <w:rPr>
          <w:rFonts w:ascii="Times New Roman" w:hAnsi="Times New Roman" w:cs="Times New Roman"/>
          <w:sz w:val="24"/>
          <w:szCs w:val="24"/>
          <w:lang w:val="fr-FR"/>
        </w:rPr>
        <w:t>élargi</w:t>
      </w:r>
      <w:r w:rsidR="00AA6899" w:rsidRPr="00D346B1">
        <w:rPr>
          <w:rFonts w:ascii="Times New Roman" w:hAnsi="Times New Roman" w:cs="Times New Roman"/>
          <w:sz w:val="24"/>
          <w:szCs w:val="24"/>
          <w:lang w:val="fr-FR"/>
        </w:rPr>
        <w:t xml:space="preserve"> les différences entre catholiques et orthodoxes. Pour les orthodoxes, un synode est </w:t>
      </w:r>
      <w:r w:rsidR="00BA66FD" w:rsidRPr="00D346B1">
        <w:rPr>
          <w:rFonts w:ascii="Times New Roman" w:hAnsi="Times New Roman" w:cs="Times New Roman"/>
          <w:sz w:val="24"/>
          <w:szCs w:val="24"/>
          <w:lang w:val="fr-FR"/>
        </w:rPr>
        <w:t>« </w:t>
      </w:r>
      <w:r w:rsidR="00AA6899" w:rsidRPr="00D346B1">
        <w:rPr>
          <w:rFonts w:ascii="Times New Roman" w:hAnsi="Times New Roman" w:cs="Times New Roman"/>
          <w:sz w:val="24"/>
          <w:szCs w:val="24"/>
          <w:lang w:val="fr-FR"/>
        </w:rPr>
        <w:t>une réunion d</w:t>
      </w:r>
      <w:r w:rsidR="00BA66FD" w:rsidRPr="00D346B1">
        <w:rPr>
          <w:rFonts w:ascii="Times New Roman" w:hAnsi="Times New Roman" w:cs="Times New Roman"/>
          <w:sz w:val="24"/>
          <w:szCs w:val="24"/>
          <w:lang w:val="fr-FR"/>
        </w:rPr>
        <w:t>’</w:t>
      </w:r>
      <w:r w:rsidR="00AA6899" w:rsidRPr="00D346B1">
        <w:rPr>
          <w:rFonts w:ascii="Times New Roman" w:hAnsi="Times New Roman" w:cs="Times New Roman"/>
          <w:sz w:val="24"/>
          <w:szCs w:val="24"/>
          <w:lang w:val="fr-FR"/>
        </w:rPr>
        <w:t>évêques pour prendre des décisions et non un rassemblement consultatif de personnes ordonnées et laïques</w:t>
      </w:r>
      <w:r w:rsidR="00BA66FD" w:rsidRPr="00D346B1">
        <w:rPr>
          <w:rFonts w:ascii="Times New Roman" w:hAnsi="Times New Roman" w:cs="Times New Roman"/>
          <w:sz w:val="24"/>
          <w:szCs w:val="24"/>
          <w:lang w:val="fr-FR"/>
        </w:rPr>
        <w:t> »</w:t>
      </w:r>
      <w:r w:rsidR="00AA6899" w:rsidRPr="00D346B1">
        <w:rPr>
          <w:rFonts w:ascii="Times New Roman" w:hAnsi="Times New Roman" w:cs="Times New Roman"/>
          <w:sz w:val="24"/>
          <w:szCs w:val="24"/>
          <w:lang w:val="fr-FR"/>
        </w:rPr>
        <w:t>.</w:t>
      </w:r>
      <w:r w:rsidR="00AA6899" w:rsidRPr="00D346B1">
        <w:rPr>
          <w:rStyle w:val="Voetnootmarkering"/>
          <w:rFonts w:ascii="Times New Roman" w:hAnsi="Times New Roman" w:cs="Times New Roman"/>
          <w:sz w:val="24"/>
          <w:szCs w:val="24"/>
        </w:rPr>
        <w:footnoteReference w:id="10"/>
      </w:r>
      <w:r w:rsidR="001805B9" w:rsidRPr="00D346B1">
        <w:rPr>
          <w:rFonts w:ascii="Times New Roman" w:hAnsi="Times New Roman" w:cs="Times New Roman"/>
          <w:sz w:val="24"/>
          <w:szCs w:val="24"/>
          <w:lang w:val="fr-FR"/>
        </w:rPr>
        <w:t xml:space="preserve"> Notre orateur principal de ce matin, le métropolite Joseph, qui a fait partie de la délégation orthodoxe au synode des évêques, a estimé, lors d</w:t>
      </w:r>
      <w:r w:rsidR="00BA66FD" w:rsidRPr="00D346B1">
        <w:rPr>
          <w:rFonts w:ascii="Times New Roman" w:hAnsi="Times New Roman" w:cs="Times New Roman"/>
          <w:sz w:val="24"/>
          <w:szCs w:val="24"/>
          <w:lang w:val="fr-FR"/>
        </w:rPr>
        <w:t>’</w:t>
      </w:r>
      <w:r w:rsidR="001805B9" w:rsidRPr="00D346B1">
        <w:rPr>
          <w:rFonts w:ascii="Times New Roman" w:hAnsi="Times New Roman" w:cs="Times New Roman"/>
          <w:sz w:val="24"/>
          <w:szCs w:val="24"/>
          <w:lang w:val="fr-FR"/>
        </w:rPr>
        <w:t>une conférence de presse l</w:t>
      </w:r>
      <w:r w:rsidR="009E198F" w:rsidRPr="00D346B1">
        <w:rPr>
          <w:rFonts w:ascii="Times New Roman" w:hAnsi="Times New Roman" w:cs="Times New Roman"/>
          <w:sz w:val="24"/>
          <w:szCs w:val="24"/>
          <w:lang w:val="fr-FR"/>
        </w:rPr>
        <w:t>’</w:t>
      </w:r>
      <w:r w:rsidR="001805B9" w:rsidRPr="00D346B1">
        <w:rPr>
          <w:rFonts w:ascii="Times New Roman" w:hAnsi="Times New Roman" w:cs="Times New Roman"/>
          <w:sz w:val="24"/>
          <w:szCs w:val="24"/>
          <w:lang w:val="fr-FR"/>
        </w:rPr>
        <w:t>année dernière, qu</w:t>
      </w:r>
      <w:r w:rsidR="009E198F" w:rsidRPr="00D346B1">
        <w:rPr>
          <w:rFonts w:ascii="Times New Roman" w:hAnsi="Times New Roman" w:cs="Times New Roman"/>
          <w:sz w:val="24"/>
          <w:szCs w:val="24"/>
          <w:lang w:val="fr-FR"/>
        </w:rPr>
        <w:t>’</w:t>
      </w:r>
      <w:r w:rsidR="001805B9" w:rsidRPr="00D346B1">
        <w:rPr>
          <w:rFonts w:ascii="Times New Roman" w:hAnsi="Times New Roman" w:cs="Times New Roman"/>
          <w:sz w:val="24"/>
          <w:szCs w:val="24"/>
          <w:lang w:val="fr-FR"/>
        </w:rPr>
        <w:t>il était tout à fait possible que l</w:t>
      </w:r>
      <w:r w:rsidR="009E198F" w:rsidRPr="00D346B1">
        <w:rPr>
          <w:rFonts w:ascii="Times New Roman" w:hAnsi="Times New Roman" w:cs="Times New Roman"/>
          <w:sz w:val="24"/>
          <w:szCs w:val="24"/>
          <w:lang w:val="fr-FR"/>
        </w:rPr>
        <w:t>’</w:t>
      </w:r>
      <w:r w:rsidR="001805B9" w:rsidRPr="00D346B1">
        <w:rPr>
          <w:rFonts w:ascii="Times New Roman" w:hAnsi="Times New Roman" w:cs="Times New Roman"/>
          <w:sz w:val="24"/>
          <w:szCs w:val="24"/>
          <w:lang w:val="fr-FR"/>
        </w:rPr>
        <w:t xml:space="preserve">accent mis sur la relation entre primauté et </w:t>
      </w:r>
      <w:proofErr w:type="spellStart"/>
      <w:r w:rsidR="001805B9" w:rsidRPr="00D346B1">
        <w:rPr>
          <w:rFonts w:ascii="Times New Roman" w:hAnsi="Times New Roman" w:cs="Times New Roman"/>
          <w:sz w:val="24"/>
          <w:szCs w:val="24"/>
          <w:lang w:val="fr-FR"/>
        </w:rPr>
        <w:t>synodalité</w:t>
      </w:r>
      <w:proofErr w:type="spellEnd"/>
      <w:r w:rsidR="001805B9" w:rsidRPr="00D346B1">
        <w:rPr>
          <w:rFonts w:ascii="Times New Roman" w:hAnsi="Times New Roman" w:cs="Times New Roman"/>
          <w:sz w:val="24"/>
          <w:szCs w:val="24"/>
          <w:lang w:val="fr-FR"/>
        </w:rPr>
        <w:t xml:space="preserve"> dans le dialogue international entre orthodoxes et catholiques ait renforcé l</w:t>
      </w:r>
      <w:r w:rsidR="009E198F" w:rsidRPr="00D346B1">
        <w:rPr>
          <w:rFonts w:ascii="Times New Roman" w:hAnsi="Times New Roman" w:cs="Times New Roman"/>
          <w:sz w:val="24"/>
          <w:szCs w:val="24"/>
          <w:lang w:val="fr-FR"/>
        </w:rPr>
        <w:t>’</w:t>
      </w:r>
      <w:r w:rsidR="001805B9" w:rsidRPr="00D346B1">
        <w:rPr>
          <w:rFonts w:ascii="Times New Roman" w:hAnsi="Times New Roman" w:cs="Times New Roman"/>
          <w:sz w:val="24"/>
          <w:szCs w:val="24"/>
          <w:lang w:val="fr-FR"/>
        </w:rPr>
        <w:t xml:space="preserve">intérêt pour la </w:t>
      </w:r>
      <w:proofErr w:type="spellStart"/>
      <w:r w:rsidR="001805B9" w:rsidRPr="00D346B1">
        <w:rPr>
          <w:rFonts w:ascii="Times New Roman" w:hAnsi="Times New Roman" w:cs="Times New Roman"/>
          <w:sz w:val="24"/>
          <w:szCs w:val="24"/>
          <w:lang w:val="fr-FR"/>
        </w:rPr>
        <w:t>synodalité</w:t>
      </w:r>
      <w:proofErr w:type="spellEnd"/>
      <w:r w:rsidR="001805B9" w:rsidRPr="00D346B1">
        <w:rPr>
          <w:rFonts w:ascii="Times New Roman" w:hAnsi="Times New Roman" w:cs="Times New Roman"/>
          <w:sz w:val="24"/>
          <w:szCs w:val="24"/>
          <w:lang w:val="fr-FR"/>
        </w:rPr>
        <w:t xml:space="preserve"> au sein de l</w:t>
      </w:r>
      <w:r w:rsidR="009E198F" w:rsidRPr="00D346B1">
        <w:rPr>
          <w:rFonts w:ascii="Times New Roman" w:hAnsi="Times New Roman" w:cs="Times New Roman"/>
          <w:sz w:val="24"/>
          <w:szCs w:val="24"/>
          <w:lang w:val="fr-FR"/>
        </w:rPr>
        <w:t>’</w:t>
      </w:r>
      <w:r w:rsidR="001805B9" w:rsidRPr="00D346B1">
        <w:rPr>
          <w:rFonts w:ascii="Times New Roman" w:hAnsi="Times New Roman" w:cs="Times New Roman"/>
          <w:sz w:val="24"/>
          <w:szCs w:val="24"/>
          <w:lang w:val="fr-FR"/>
        </w:rPr>
        <w:t xml:space="preserve">Église catholique. </w:t>
      </w:r>
      <w:r w:rsidR="001805B9" w:rsidRPr="00D346B1">
        <w:rPr>
          <w:rStyle w:val="Voetnootmarkering"/>
          <w:rFonts w:ascii="Times New Roman" w:hAnsi="Times New Roman" w:cs="Times New Roman"/>
          <w:sz w:val="24"/>
          <w:szCs w:val="24"/>
        </w:rPr>
        <w:footnoteReference w:id="11"/>
      </w:r>
      <w:r w:rsidR="009E198F" w:rsidRPr="00D346B1">
        <w:rPr>
          <w:rFonts w:ascii="Times New Roman" w:hAnsi="Times New Roman" w:cs="Times New Roman"/>
          <w:sz w:val="24"/>
          <w:szCs w:val="24"/>
          <w:lang w:val="fr-FR"/>
        </w:rPr>
        <w:t xml:space="preserve"> </w:t>
      </w:r>
      <w:r w:rsidR="001805B9" w:rsidRPr="00D346B1">
        <w:rPr>
          <w:rFonts w:ascii="Times New Roman" w:hAnsi="Times New Roman" w:cs="Times New Roman"/>
          <w:sz w:val="24"/>
          <w:szCs w:val="24"/>
          <w:lang w:val="fr-FR"/>
        </w:rPr>
        <w:t>C'est peut-être grâce à l</w:t>
      </w:r>
      <w:r w:rsidR="009E198F" w:rsidRPr="00D346B1">
        <w:rPr>
          <w:rFonts w:ascii="Times New Roman" w:hAnsi="Times New Roman" w:cs="Times New Roman"/>
          <w:sz w:val="24"/>
          <w:szCs w:val="24"/>
          <w:lang w:val="fr-FR"/>
        </w:rPr>
        <w:t>’</w:t>
      </w:r>
      <w:r w:rsidR="001805B9" w:rsidRPr="00D346B1">
        <w:rPr>
          <w:rFonts w:ascii="Times New Roman" w:hAnsi="Times New Roman" w:cs="Times New Roman"/>
          <w:sz w:val="24"/>
          <w:szCs w:val="24"/>
          <w:lang w:val="fr-FR"/>
        </w:rPr>
        <w:t>apport des observateurs œcuméniques, qui</w:t>
      </w:r>
      <w:r w:rsidR="009E198F" w:rsidRPr="00D346B1">
        <w:rPr>
          <w:rFonts w:ascii="Times New Roman" w:hAnsi="Times New Roman" w:cs="Times New Roman"/>
          <w:sz w:val="24"/>
          <w:szCs w:val="24"/>
          <w:lang w:val="fr-FR"/>
        </w:rPr>
        <w:t xml:space="preserve"> </w:t>
      </w:r>
      <w:r w:rsidR="001805B9" w:rsidRPr="00D346B1">
        <w:rPr>
          <w:rFonts w:ascii="Times New Roman" w:hAnsi="Times New Roman" w:cs="Times New Roman"/>
          <w:sz w:val="24"/>
          <w:szCs w:val="24"/>
          <w:lang w:val="fr-FR"/>
        </w:rPr>
        <w:t>ont été autorisés à participer aux discussions pendant le synode, que l</w:t>
      </w:r>
      <w:r w:rsidR="009E198F" w:rsidRPr="00D346B1">
        <w:rPr>
          <w:rFonts w:ascii="Times New Roman" w:hAnsi="Times New Roman" w:cs="Times New Roman"/>
          <w:sz w:val="24"/>
          <w:szCs w:val="24"/>
          <w:lang w:val="fr-FR"/>
        </w:rPr>
        <w:t>’</w:t>
      </w:r>
      <w:r w:rsidR="001805B9" w:rsidRPr="00D346B1">
        <w:rPr>
          <w:rFonts w:ascii="Times New Roman" w:hAnsi="Times New Roman" w:cs="Times New Roman"/>
          <w:sz w:val="24"/>
          <w:szCs w:val="24"/>
          <w:lang w:val="fr-FR"/>
        </w:rPr>
        <w:t>on pouvait déjà lire dans le rapport de synthèse de l</w:t>
      </w:r>
      <w:r w:rsidR="009E198F" w:rsidRPr="00D346B1">
        <w:rPr>
          <w:rFonts w:ascii="Times New Roman" w:hAnsi="Times New Roman" w:cs="Times New Roman"/>
          <w:sz w:val="24"/>
          <w:szCs w:val="24"/>
          <w:lang w:val="fr-FR"/>
        </w:rPr>
        <w:t>’</w:t>
      </w:r>
      <w:r w:rsidR="001805B9" w:rsidRPr="00D346B1">
        <w:rPr>
          <w:rFonts w:ascii="Times New Roman" w:hAnsi="Times New Roman" w:cs="Times New Roman"/>
          <w:sz w:val="24"/>
          <w:szCs w:val="24"/>
          <w:lang w:val="fr-FR"/>
        </w:rPr>
        <w:t>année dernière les appels à une</w:t>
      </w:r>
      <w:r w:rsidR="00A90C69">
        <w:rPr>
          <w:rFonts w:ascii="Times New Roman" w:hAnsi="Times New Roman" w:cs="Times New Roman"/>
          <w:sz w:val="24"/>
          <w:szCs w:val="24"/>
          <w:lang w:val="fr-FR"/>
        </w:rPr>
        <w:t xml:space="preserve"> </w:t>
      </w:r>
      <w:r w:rsidR="0076451D">
        <w:rPr>
          <w:rFonts w:ascii="Times New Roman" w:hAnsi="Times New Roman" w:cs="Times New Roman"/>
          <w:sz w:val="24"/>
          <w:szCs w:val="24"/>
          <w:lang w:val="fr-FR"/>
        </w:rPr>
        <w:lastRenderedPageBreak/>
        <w:t>c</w:t>
      </w:r>
      <w:r w:rsidR="001805B9" w:rsidRPr="00D346B1">
        <w:rPr>
          <w:rFonts w:ascii="Times New Roman" w:hAnsi="Times New Roman" w:cs="Times New Roman"/>
          <w:sz w:val="24"/>
          <w:szCs w:val="24"/>
          <w:lang w:val="fr-FR"/>
        </w:rPr>
        <w:t>ommémoration commune du Concile de Nicée en 2025 et le désir de parvenir à une célébration commune de Pâques.</w:t>
      </w:r>
      <w:r w:rsidR="009E198F" w:rsidRPr="00D346B1">
        <w:rPr>
          <w:rStyle w:val="Voetnootmarkering"/>
          <w:rFonts w:ascii="Times New Roman" w:hAnsi="Times New Roman" w:cs="Times New Roman"/>
          <w:sz w:val="24"/>
          <w:szCs w:val="24"/>
          <w:lang w:val="en-GB"/>
        </w:rPr>
        <w:footnoteReference w:id="12"/>
      </w:r>
      <w:r w:rsidR="001805B9" w:rsidRPr="00D346B1">
        <w:rPr>
          <w:rFonts w:ascii="Times New Roman" w:hAnsi="Times New Roman" w:cs="Times New Roman"/>
          <w:sz w:val="24"/>
          <w:szCs w:val="24"/>
          <w:lang w:val="fr-FR"/>
        </w:rPr>
        <w:t xml:space="preserve"> </w:t>
      </w:r>
    </w:p>
    <w:p w14:paraId="38B2F3B5" w14:textId="2909400A" w:rsidR="009A5B14" w:rsidRPr="00D346B1" w:rsidRDefault="00122D4E" w:rsidP="00D346B1">
      <w:pPr>
        <w:autoSpaceDE w:val="0"/>
        <w:autoSpaceDN w:val="0"/>
        <w:adjustRightInd w:val="0"/>
        <w:spacing w:after="0" w:line="240" w:lineRule="auto"/>
        <w:jc w:val="both"/>
        <w:rPr>
          <w:rFonts w:ascii="Times New Roman" w:hAnsi="Times New Roman" w:cs="Times New Roman"/>
          <w:sz w:val="24"/>
          <w:szCs w:val="24"/>
          <w:lang w:val="fr-FR"/>
        </w:rPr>
      </w:pPr>
      <w:r w:rsidRPr="00D346B1">
        <w:rPr>
          <w:rFonts w:ascii="Times New Roman" w:hAnsi="Times New Roman" w:cs="Times New Roman"/>
          <w:sz w:val="24"/>
          <w:szCs w:val="24"/>
          <w:lang w:val="fr-FR"/>
        </w:rPr>
        <w:t>Le document final, qui a été approuvé par les pères et mères synodaux le 26 octobre, aborde l</w:t>
      </w:r>
      <w:r w:rsidR="009E198F" w:rsidRPr="00D346B1">
        <w:rPr>
          <w:rFonts w:ascii="Times New Roman" w:hAnsi="Times New Roman" w:cs="Times New Roman"/>
          <w:sz w:val="24"/>
          <w:szCs w:val="24"/>
          <w:lang w:val="fr-FR"/>
        </w:rPr>
        <w:t>’œ</w:t>
      </w:r>
      <w:r w:rsidRPr="00D346B1">
        <w:rPr>
          <w:rFonts w:ascii="Times New Roman" w:hAnsi="Times New Roman" w:cs="Times New Roman"/>
          <w:sz w:val="24"/>
          <w:szCs w:val="24"/>
          <w:lang w:val="fr-FR"/>
        </w:rPr>
        <w:t>cuménisme dans presque chacune de ses cinq parties.</w:t>
      </w:r>
      <w:r w:rsidRPr="00D346B1">
        <w:rPr>
          <w:rStyle w:val="Voetnootmarkering"/>
          <w:rFonts w:ascii="Times New Roman" w:hAnsi="Times New Roman" w:cs="Times New Roman"/>
          <w:sz w:val="24"/>
          <w:szCs w:val="24"/>
        </w:rPr>
        <w:footnoteReference w:id="13"/>
      </w:r>
      <w:r w:rsidRPr="00D346B1">
        <w:rPr>
          <w:rFonts w:ascii="Times New Roman" w:hAnsi="Times New Roman" w:cs="Times New Roman"/>
          <w:sz w:val="24"/>
          <w:szCs w:val="24"/>
          <w:lang w:val="fr-FR"/>
        </w:rPr>
        <w:t xml:space="preserve"> Dès l</w:t>
      </w:r>
      <w:r w:rsidR="009E198F" w:rsidRPr="00D346B1">
        <w:rPr>
          <w:rFonts w:ascii="Times New Roman" w:hAnsi="Times New Roman" w:cs="Times New Roman"/>
          <w:sz w:val="24"/>
          <w:szCs w:val="24"/>
          <w:lang w:val="fr-FR"/>
        </w:rPr>
        <w:t>’</w:t>
      </w:r>
      <w:r w:rsidRPr="00D346B1">
        <w:rPr>
          <w:rFonts w:ascii="Times New Roman" w:hAnsi="Times New Roman" w:cs="Times New Roman"/>
          <w:sz w:val="24"/>
          <w:szCs w:val="24"/>
          <w:lang w:val="fr-FR"/>
        </w:rPr>
        <w:t xml:space="preserve">introduction, on peut lire que </w:t>
      </w:r>
      <w:r w:rsidR="009E198F" w:rsidRPr="00D346B1">
        <w:rPr>
          <w:rFonts w:ascii="Times New Roman" w:hAnsi="Times New Roman" w:cs="Times New Roman"/>
          <w:sz w:val="24"/>
          <w:szCs w:val="24"/>
          <w:lang w:val="fr-FR"/>
        </w:rPr>
        <w:t>« le chemin synodal nous oriente vers une unité pleine et visible des chrétiens, comme les délégués des autres traditions chrétiennes en ont témoigné par leur présence. »</w:t>
      </w:r>
      <w:r w:rsidRPr="00D346B1">
        <w:rPr>
          <w:rFonts w:ascii="Times New Roman" w:hAnsi="Times New Roman" w:cs="Times New Roman"/>
          <w:sz w:val="24"/>
          <w:szCs w:val="24"/>
          <w:lang w:val="fr-FR"/>
        </w:rPr>
        <w:t xml:space="preserve"> (§</w:t>
      </w:r>
      <w:r w:rsidR="009E198F" w:rsidRPr="00D346B1">
        <w:rPr>
          <w:rFonts w:ascii="Times New Roman" w:hAnsi="Times New Roman" w:cs="Times New Roman"/>
          <w:sz w:val="24"/>
          <w:szCs w:val="24"/>
          <w:lang w:val="fr-FR"/>
        </w:rPr>
        <w:t xml:space="preserve"> </w:t>
      </w:r>
      <w:r w:rsidRPr="00D346B1">
        <w:rPr>
          <w:rFonts w:ascii="Times New Roman" w:hAnsi="Times New Roman" w:cs="Times New Roman"/>
          <w:sz w:val="24"/>
          <w:szCs w:val="24"/>
          <w:lang w:val="fr-FR"/>
        </w:rPr>
        <w:t xml:space="preserve">4) La première partie montre clairement que le cœur de la </w:t>
      </w:r>
      <w:proofErr w:type="spellStart"/>
      <w:r w:rsidRPr="00D346B1">
        <w:rPr>
          <w:rFonts w:ascii="Times New Roman" w:hAnsi="Times New Roman" w:cs="Times New Roman"/>
          <w:sz w:val="24"/>
          <w:szCs w:val="24"/>
          <w:lang w:val="fr-FR"/>
        </w:rPr>
        <w:t>synodalité</w:t>
      </w:r>
      <w:proofErr w:type="spellEnd"/>
      <w:r w:rsidRPr="00D346B1">
        <w:rPr>
          <w:rFonts w:ascii="Times New Roman" w:hAnsi="Times New Roman" w:cs="Times New Roman"/>
          <w:sz w:val="24"/>
          <w:szCs w:val="24"/>
          <w:lang w:val="fr-FR"/>
        </w:rPr>
        <w:t xml:space="preserve"> est la conversion, à laquelle l</w:t>
      </w:r>
      <w:r w:rsidR="009E198F" w:rsidRPr="00D346B1">
        <w:rPr>
          <w:rFonts w:ascii="Times New Roman" w:hAnsi="Times New Roman" w:cs="Times New Roman"/>
          <w:sz w:val="24"/>
          <w:szCs w:val="24"/>
          <w:lang w:val="fr-FR"/>
        </w:rPr>
        <w:t>’</w:t>
      </w:r>
      <w:r w:rsidRPr="00D346B1">
        <w:rPr>
          <w:rFonts w:ascii="Times New Roman" w:hAnsi="Times New Roman" w:cs="Times New Roman"/>
          <w:sz w:val="24"/>
          <w:szCs w:val="24"/>
          <w:lang w:val="fr-FR"/>
        </w:rPr>
        <w:t xml:space="preserve">Esprit Saint nous appelle. </w:t>
      </w:r>
      <w:r w:rsidR="004B10D9" w:rsidRPr="00D346B1">
        <w:rPr>
          <w:rFonts w:ascii="Times New Roman" w:hAnsi="Times New Roman" w:cs="Times New Roman"/>
          <w:sz w:val="24"/>
          <w:szCs w:val="24"/>
          <w:lang w:val="fr-FR"/>
        </w:rPr>
        <w:t>Ce ne sont pas seulement les croyants catholiques qui, par leur baptême, ressentent intuitivement la vérité de la foi (</w:t>
      </w:r>
      <w:proofErr w:type="spellStart"/>
      <w:r w:rsidR="004B10D9" w:rsidRPr="00D346B1">
        <w:rPr>
          <w:rFonts w:ascii="Times New Roman" w:hAnsi="Times New Roman" w:cs="Times New Roman"/>
          <w:i/>
          <w:iCs/>
          <w:sz w:val="24"/>
          <w:szCs w:val="24"/>
          <w:lang w:val="fr-FR"/>
        </w:rPr>
        <w:t>sensus</w:t>
      </w:r>
      <w:proofErr w:type="spellEnd"/>
      <w:r w:rsidR="004B10D9" w:rsidRPr="00D346B1">
        <w:rPr>
          <w:rFonts w:ascii="Times New Roman" w:hAnsi="Times New Roman" w:cs="Times New Roman"/>
          <w:i/>
          <w:iCs/>
          <w:sz w:val="24"/>
          <w:szCs w:val="24"/>
          <w:lang w:val="fr-FR"/>
        </w:rPr>
        <w:t xml:space="preserve"> </w:t>
      </w:r>
      <w:proofErr w:type="spellStart"/>
      <w:r w:rsidR="004B10D9" w:rsidRPr="00D346B1">
        <w:rPr>
          <w:rFonts w:ascii="Times New Roman" w:hAnsi="Times New Roman" w:cs="Times New Roman"/>
          <w:i/>
          <w:iCs/>
          <w:sz w:val="24"/>
          <w:szCs w:val="24"/>
          <w:lang w:val="fr-FR"/>
        </w:rPr>
        <w:t>fidei</w:t>
      </w:r>
      <w:proofErr w:type="spellEnd"/>
      <w:r w:rsidR="004B10D9" w:rsidRPr="00D346B1">
        <w:rPr>
          <w:rFonts w:ascii="Times New Roman" w:hAnsi="Times New Roman" w:cs="Times New Roman"/>
          <w:sz w:val="24"/>
          <w:szCs w:val="24"/>
          <w:lang w:val="fr-FR"/>
        </w:rPr>
        <w:t xml:space="preserve">). Le baptême est donc le fondement non seulement de la </w:t>
      </w:r>
      <w:proofErr w:type="spellStart"/>
      <w:r w:rsidR="004B10D9" w:rsidRPr="00D346B1">
        <w:rPr>
          <w:rFonts w:ascii="Times New Roman" w:hAnsi="Times New Roman" w:cs="Times New Roman"/>
          <w:sz w:val="24"/>
          <w:szCs w:val="24"/>
          <w:lang w:val="fr-FR"/>
        </w:rPr>
        <w:t>synodalité</w:t>
      </w:r>
      <w:proofErr w:type="spellEnd"/>
      <w:r w:rsidR="004B10D9" w:rsidRPr="00D346B1">
        <w:rPr>
          <w:rFonts w:ascii="Times New Roman" w:hAnsi="Times New Roman" w:cs="Times New Roman"/>
          <w:sz w:val="24"/>
          <w:szCs w:val="24"/>
          <w:lang w:val="fr-FR"/>
        </w:rPr>
        <w:t xml:space="preserve"> mais aussi de l</w:t>
      </w:r>
      <w:r w:rsidR="009E198F" w:rsidRPr="00D346B1">
        <w:rPr>
          <w:rFonts w:ascii="Times New Roman" w:hAnsi="Times New Roman" w:cs="Times New Roman"/>
          <w:sz w:val="24"/>
          <w:szCs w:val="24"/>
          <w:lang w:val="fr-FR"/>
        </w:rPr>
        <w:t>’</w:t>
      </w:r>
      <w:r w:rsidR="004B10D9" w:rsidRPr="00D346B1">
        <w:rPr>
          <w:rFonts w:ascii="Times New Roman" w:hAnsi="Times New Roman" w:cs="Times New Roman"/>
          <w:sz w:val="24"/>
          <w:szCs w:val="24"/>
          <w:lang w:val="fr-FR"/>
        </w:rPr>
        <w:t>œcuménisme. Une attention particulière est accordée à l</w:t>
      </w:r>
      <w:r w:rsidR="009E198F" w:rsidRPr="00D346B1">
        <w:rPr>
          <w:rFonts w:ascii="Times New Roman" w:hAnsi="Times New Roman" w:cs="Times New Roman"/>
          <w:sz w:val="24"/>
          <w:szCs w:val="24"/>
          <w:lang w:val="fr-FR"/>
        </w:rPr>
        <w:t>’</w:t>
      </w:r>
      <w:r w:rsidR="004B10D9" w:rsidRPr="00D346B1">
        <w:rPr>
          <w:rFonts w:ascii="Times New Roman" w:hAnsi="Times New Roman" w:cs="Times New Roman"/>
          <w:sz w:val="24"/>
          <w:szCs w:val="24"/>
          <w:lang w:val="fr-FR"/>
        </w:rPr>
        <w:t>importance du renouveau spirituel pour l</w:t>
      </w:r>
      <w:r w:rsidR="009E198F" w:rsidRPr="00D346B1">
        <w:rPr>
          <w:rFonts w:ascii="Times New Roman" w:hAnsi="Times New Roman" w:cs="Times New Roman"/>
          <w:sz w:val="24"/>
          <w:szCs w:val="24"/>
          <w:lang w:val="fr-FR"/>
        </w:rPr>
        <w:t>’œ</w:t>
      </w:r>
      <w:r w:rsidR="004B10D9" w:rsidRPr="00D346B1">
        <w:rPr>
          <w:rFonts w:ascii="Times New Roman" w:hAnsi="Times New Roman" w:cs="Times New Roman"/>
          <w:sz w:val="24"/>
          <w:szCs w:val="24"/>
          <w:lang w:val="fr-FR"/>
        </w:rPr>
        <w:t xml:space="preserve">cuménisme et aux relations </w:t>
      </w:r>
      <w:r w:rsidR="009E198F" w:rsidRPr="00D346B1">
        <w:rPr>
          <w:rFonts w:ascii="Times New Roman" w:hAnsi="Times New Roman" w:cs="Times New Roman"/>
          <w:sz w:val="24"/>
          <w:szCs w:val="24"/>
          <w:lang w:val="fr-FR"/>
        </w:rPr>
        <w:t>œ</w:t>
      </w:r>
      <w:r w:rsidR="004B10D9" w:rsidRPr="00D346B1">
        <w:rPr>
          <w:rFonts w:ascii="Times New Roman" w:hAnsi="Times New Roman" w:cs="Times New Roman"/>
          <w:sz w:val="24"/>
          <w:szCs w:val="24"/>
          <w:lang w:val="fr-FR"/>
        </w:rPr>
        <w:t>cuméniques renforcées par le sang des martyrs. Le document sait aussi qu</w:t>
      </w:r>
      <w:r w:rsidR="009E198F" w:rsidRPr="00D346B1">
        <w:rPr>
          <w:rFonts w:ascii="Times New Roman" w:hAnsi="Times New Roman" w:cs="Times New Roman"/>
          <w:sz w:val="24"/>
          <w:szCs w:val="24"/>
          <w:lang w:val="fr-FR"/>
        </w:rPr>
        <w:t>’</w:t>
      </w:r>
      <w:r w:rsidR="004B10D9" w:rsidRPr="00D346B1">
        <w:rPr>
          <w:rFonts w:ascii="Times New Roman" w:hAnsi="Times New Roman" w:cs="Times New Roman"/>
          <w:sz w:val="24"/>
          <w:szCs w:val="24"/>
          <w:lang w:val="fr-FR"/>
        </w:rPr>
        <w:t>à chaque célébration de l</w:t>
      </w:r>
      <w:r w:rsidR="009E198F" w:rsidRPr="00D346B1">
        <w:rPr>
          <w:rFonts w:ascii="Times New Roman" w:hAnsi="Times New Roman" w:cs="Times New Roman"/>
          <w:sz w:val="24"/>
          <w:szCs w:val="24"/>
          <w:lang w:val="fr-FR"/>
        </w:rPr>
        <w:t>’</w:t>
      </w:r>
      <w:r w:rsidR="004B10D9" w:rsidRPr="00D346B1">
        <w:rPr>
          <w:rFonts w:ascii="Times New Roman" w:hAnsi="Times New Roman" w:cs="Times New Roman"/>
          <w:sz w:val="24"/>
          <w:szCs w:val="24"/>
          <w:lang w:val="fr-FR"/>
        </w:rPr>
        <w:t xml:space="preserve">Eucharistie </w:t>
      </w:r>
      <w:r w:rsidR="009E198F" w:rsidRPr="00D346B1">
        <w:rPr>
          <w:rFonts w:ascii="Times New Roman" w:hAnsi="Times New Roman" w:cs="Times New Roman"/>
          <w:sz w:val="24"/>
          <w:szCs w:val="24"/>
          <w:lang w:val="fr-FR"/>
        </w:rPr>
        <w:t>« exprime aussi le désir et l’appel à l’unité de tous les baptisés, une unité qui n’est pas encore pleine ni visible. »</w:t>
      </w:r>
      <w:r w:rsidR="004B10D9" w:rsidRPr="00D346B1">
        <w:rPr>
          <w:rFonts w:ascii="Times New Roman" w:hAnsi="Times New Roman" w:cs="Times New Roman"/>
          <w:sz w:val="24"/>
          <w:szCs w:val="24"/>
          <w:lang w:val="fr-FR"/>
        </w:rPr>
        <w:t>. (§ 26) L</w:t>
      </w:r>
      <w:r w:rsidR="009E198F" w:rsidRPr="00D346B1">
        <w:rPr>
          <w:rFonts w:ascii="Times New Roman" w:hAnsi="Times New Roman" w:cs="Times New Roman"/>
          <w:sz w:val="24"/>
          <w:szCs w:val="24"/>
          <w:lang w:val="fr-FR"/>
        </w:rPr>
        <w:t>’</w:t>
      </w:r>
      <w:r w:rsidR="004B10D9" w:rsidRPr="00D346B1">
        <w:rPr>
          <w:rFonts w:ascii="Times New Roman" w:hAnsi="Times New Roman" w:cs="Times New Roman"/>
          <w:sz w:val="24"/>
          <w:szCs w:val="24"/>
          <w:lang w:val="fr-FR"/>
        </w:rPr>
        <w:t xml:space="preserve">Église catholique renouvelle également son engagement à </w:t>
      </w:r>
      <w:r w:rsidR="009E198F" w:rsidRPr="00D346B1">
        <w:rPr>
          <w:rFonts w:ascii="Times New Roman" w:hAnsi="Times New Roman" w:cs="Times New Roman"/>
          <w:sz w:val="24"/>
          <w:szCs w:val="24"/>
          <w:lang w:val="fr-FR"/>
        </w:rPr>
        <w:t>« poursuivre et à intensifier le cheminement œcuménique avec les autres chrétiens »</w:t>
      </w:r>
      <w:r w:rsidR="004B10D9" w:rsidRPr="00D346B1">
        <w:rPr>
          <w:rFonts w:ascii="Times New Roman" w:hAnsi="Times New Roman" w:cs="Times New Roman"/>
          <w:sz w:val="24"/>
          <w:szCs w:val="24"/>
          <w:lang w:val="fr-FR"/>
        </w:rPr>
        <w:t xml:space="preserve">. </w:t>
      </w:r>
      <w:r w:rsidR="001216F5" w:rsidRPr="00D346B1">
        <w:rPr>
          <w:rFonts w:ascii="Times New Roman" w:hAnsi="Times New Roman" w:cs="Times New Roman"/>
          <w:sz w:val="24"/>
          <w:szCs w:val="24"/>
          <w:lang w:val="fr-FR"/>
        </w:rPr>
        <w:t xml:space="preserve">(§ 40) Elle est reconnaissante pour ce que 60 années de dialogue œcuménique ont produit et </w:t>
      </w:r>
      <w:r w:rsidR="006D5965" w:rsidRPr="00D346B1">
        <w:rPr>
          <w:rFonts w:ascii="Times New Roman" w:hAnsi="Times New Roman" w:cs="Times New Roman"/>
          <w:sz w:val="24"/>
          <w:szCs w:val="24"/>
          <w:lang w:val="fr-FR"/>
        </w:rPr>
        <w:t>regarde avec espoir vers l’avenir</w:t>
      </w:r>
      <w:r w:rsidR="009E198F" w:rsidRPr="00D346B1">
        <w:rPr>
          <w:rFonts w:ascii="Times New Roman" w:hAnsi="Times New Roman" w:cs="Times New Roman"/>
          <w:sz w:val="24"/>
          <w:szCs w:val="24"/>
          <w:lang w:val="fr-FR"/>
        </w:rPr>
        <w:t>:</w:t>
      </w:r>
      <w:r w:rsidR="001216F5" w:rsidRPr="00D346B1">
        <w:rPr>
          <w:rFonts w:ascii="Times New Roman" w:hAnsi="Times New Roman" w:cs="Times New Roman"/>
          <w:sz w:val="24"/>
          <w:szCs w:val="24"/>
          <w:lang w:val="fr-FR"/>
        </w:rPr>
        <w:t xml:space="preserve"> </w:t>
      </w:r>
      <w:r w:rsidR="002629FA" w:rsidRPr="00D346B1">
        <w:rPr>
          <w:rFonts w:ascii="Times New Roman" w:hAnsi="Times New Roman" w:cs="Times New Roman"/>
          <w:sz w:val="24"/>
          <w:szCs w:val="24"/>
          <w:lang w:val="fr-FR"/>
        </w:rPr>
        <w:t>« </w:t>
      </w:r>
      <w:r w:rsidR="009E198F" w:rsidRPr="00D346B1">
        <w:rPr>
          <w:rFonts w:ascii="Times New Roman" w:hAnsi="Times New Roman" w:cs="Times New Roman"/>
          <w:sz w:val="24"/>
          <w:szCs w:val="24"/>
          <w:lang w:val="fr-FR"/>
        </w:rPr>
        <w:t>nous attendons avec impatience les prochaines étapes du cheminement vers la pleine communion, grâce à la réception des fruits du cheminement œcuménique dans les pratiques ecclésiales.</w:t>
      </w:r>
      <w:r w:rsidR="006D5965" w:rsidRPr="00D346B1">
        <w:rPr>
          <w:rFonts w:ascii="Times New Roman" w:hAnsi="Times New Roman" w:cs="Times New Roman"/>
          <w:sz w:val="24"/>
          <w:szCs w:val="24"/>
          <w:lang w:val="fr-FR"/>
        </w:rPr>
        <w:t> »</w:t>
      </w:r>
      <w:r w:rsidR="001216F5" w:rsidRPr="00D346B1">
        <w:rPr>
          <w:rFonts w:ascii="Times New Roman" w:hAnsi="Times New Roman" w:cs="Times New Roman"/>
          <w:sz w:val="24"/>
          <w:szCs w:val="24"/>
          <w:lang w:val="fr-FR"/>
        </w:rPr>
        <w:t xml:space="preserve"> </w:t>
      </w:r>
    </w:p>
    <w:p w14:paraId="53595D7D" w14:textId="77777777" w:rsidR="009A5B14" w:rsidRPr="00D346B1" w:rsidRDefault="009A5B14" w:rsidP="00D346B1">
      <w:pPr>
        <w:autoSpaceDE w:val="0"/>
        <w:autoSpaceDN w:val="0"/>
        <w:adjustRightInd w:val="0"/>
        <w:spacing w:after="0" w:line="240" w:lineRule="auto"/>
        <w:jc w:val="both"/>
        <w:rPr>
          <w:rFonts w:ascii="Times New Roman" w:hAnsi="Times New Roman" w:cs="Times New Roman"/>
          <w:sz w:val="24"/>
          <w:szCs w:val="24"/>
          <w:lang w:val="fr-FR"/>
        </w:rPr>
      </w:pPr>
    </w:p>
    <w:p w14:paraId="311A62F5" w14:textId="578F7683" w:rsidR="00545325" w:rsidRPr="00D346B1" w:rsidRDefault="001216F5" w:rsidP="00D346B1">
      <w:pPr>
        <w:jc w:val="both"/>
        <w:rPr>
          <w:rFonts w:ascii="Times New Roman" w:hAnsi="Times New Roman" w:cs="Times New Roman"/>
          <w:sz w:val="24"/>
          <w:szCs w:val="24"/>
          <w:lang w:val="fr-FR"/>
        </w:rPr>
      </w:pPr>
      <w:r w:rsidRPr="00D346B1">
        <w:rPr>
          <w:rFonts w:ascii="Times New Roman" w:hAnsi="Times New Roman" w:cs="Times New Roman"/>
          <w:sz w:val="24"/>
          <w:szCs w:val="24"/>
          <w:lang w:val="fr-FR"/>
        </w:rPr>
        <w:t>Si cela semble un peu vague, il faut se rappeler que les points de discussion difficiles ont été renvoyés par le pape François à un certain nombre de groupes d</w:t>
      </w:r>
      <w:r w:rsidR="006D5965" w:rsidRPr="00D346B1">
        <w:rPr>
          <w:rFonts w:ascii="Times New Roman" w:hAnsi="Times New Roman" w:cs="Times New Roman"/>
          <w:sz w:val="24"/>
          <w:szCs w:val="24"/>
          <w:lang w:val="fr-FR"/>
        </w:rPr>
        <w:t>’</w:t>
      </w:r>
      <w:r w:rsidRPr="00D346B1">
        <w:rPr>
          <w:rFonts w:ascii="Times New Roman" w:hAnsi="Times New Roman" w:cs="Times New Roman"/>
          <w:sz w:val="24"/>
          <w:szCs w:val="24"/>
          <w:lang w:val="fr-FR"/>
        </w:rPr>
        <w:t>étude. La première réunion du groupe d</w:t>
      </w:r>
      <w:r w:rsidR="006D5965" w:rsidRPr="00D346B1">
        <w:rPr>
          <w:rFonts w:ascii="Times New Roman" w:hAnsi="Times New Roman" w:cs="Times New Roman"/>
          <w:sz w:val="24"/>
          <w:szCs w:val="24"/>
          <w:lang w:val="fr-FR"/>
        </w:rPr>
        <w:t>’</w:t>
      </w:r>
      <w:r w:rsidRPr="00D346B1">
        <w:rPr>
          <w:rFonts w:ascii="Times New Roman" w:hAnsi="Times New Roman" w:cs="Times New Roman"/>
          <w:sz w:val="24"/>
          <w:szCs w:val="24"/>
          <w:lang w:val="fr-FR"/>
        </w:rPr>
        <w:t>étude dirigé par le dicastère pour l</w:t>
      </w:r>
      <w:r w:rsidR="006D5965" w:rsidRPr="00D346B1">
        <w:rPr>
          <w:rFonts w:ascii="Times New Roman" w:hAnsi="Times New Roman" w:cs="Times New Roman"/>
          <w:sz w:val="24"/>
          <w:szCs w:val="24"/>
          <w:lang w:val="fr-FR"/>
        </w:rPr>
        <w:t>’</w:t>
      </w:r>
      <w:r w:rsidRPr="00D346B1">
        <w:rPr>
          <w:rFonts w:ascii="Times New Roman" w:hAnsi="Times New Roman" w:cs="Times New Roman"/>
          <w:sz w:val="24"/>
          <w:szCs w:val="24"/>
          <w:lang w:val="fr-FR"/>
        </w:rPr>
        <w:t xml:space="preserve">unité des chrétiens a expliqué ce que signifie </w:t>
      </w:r>
      <w:r w:rsidR="006D5965" w:rsidRPr="00D346B1">
        <w:rPr>
          <w:rFonts w:ascii="Times New Roman" w:hAnsi="Times New Roman" w:cs="Times New Roman"/>
          <w:sz w:val="24"/>
          <w:szCs w:val="24"/>
          <w:lang w:val="fr-FR"/>
        </w:rPr>
        <w:t>« </w:t>
      </w:r>
      <w:r w:rsidRPr="00D346B1">
        <w:rPr>
          <w:rFonts w:ascii="Times New Roman" w:hAnsi="Times New Roman" w:cs="Times New Roman"/>
          <w:sz w:val="24"/>
          <w:szCs w:val="24"/>
          <w:lang w:val="fr-FR"/>
        </w:rPr>
        <w:t>la réception des fruits du dialogue œcuménique dans les pratiques ecclésiales</w:t>
      </w:r>
      <w:r w:rsidR="006D5965" w:rsidRPr="00D346B1">
        <w:rPr>
          <w:rFonts w:ascii="Times New Roman" w:hAnsi="Times New Roman" w:cs="Times New Roman"/>
          <w:sz w:val="24"/>
          <w:szCs w:val="24"/>
          <w:lang w:val="fr-FR"/>
        </w:rPr>
        <w:t> »</w:t>
      </w:r>
      <w:r w:rsidRPr="00D346B1">
        <w:rPr>
          <w:rFonts w:ascii="Times New Roman" w:hAnsi="Times New Roman" w:cs="Times New Roman"/>
          <w:sz w:val="24"/>
          <w:szCs w:val="24"/>
          <w:lang w:val="fr-FR"/>
        </w:rPr>
        <w:t xml:space="preserve">. Le groupe devrait en outre se pencher sur </w:t>
      </w:r>
      <w:r w:rsidR="006D5965" w:rsidRPr="00D346B1">
        <w:rPr>
          <w:rFonts w:ascii="Times New Roman" w:hAnsi="Times New Roman" w:cs="Times New Roman"/>
          <w:sz w:val="24"/>
          <w:szCs w:val="24"/>
          <w:lang w:val="fr-FR"/>
        </w:rPr>
        <w:t>« </w:t>
      </w:r>
      <w:r w:rsidR="00F06FCB" w:rsidRPr="00D346B1">
        <w:rPr>
          <w:rFonts w:ascii="Times New Roman" w:hAnsi="Times New Roman" w:cs="Times New Roman"/>
          <w:sz w:val="24"/>
          <w:szCs w:val="24"/>
          <w:lang w:val="fr-FR"/>
        </w:rPr>
        <w:t>l</w:t>
      </w:r>
      <w:r w:rsidR="006D5965" w:rsidRPr="00D346B1">
        <w:rPr>
          <w:rFonts w:ascii="Times New Roman" w:hAnsi="Times New Roman" w:cs="Times New Roman"/>
          <w:sz w:val="24"/>
          <w:szCs w:val="24"/>
          <w:lang w:val="fr-FR"/>
        </w:rPr>
        <w:t>’</w:t>
      </w:r>
      <w:r w:rsidR="00F06FCB" w:rsidRPr="00D346B1">
        <w:rPr>
          <w:rFonts w:ascii="Times New Roman" w:hAnsi="Times New Roman" w:cs="Times New Roman"/>
          <w:sz w:val="24"/>
          <w:szCs w:val="24"/>
          <w:lang w:val="fr-FR"/>
        </w:rPr>
        <w:t xml:space="preserve">interdépendance de la </w:t>
      </w:r>
      <w:proofErr w:type="spellStart"/>
      <w:r w:rsidR="00F06FCB" w:rsidRPr="00D346B1">
        <w:rPr>
          <w:rFonts w:ascii="Times New Roman" w:hAnsi="Times New Roman" w:cs="Times New Roman"/>
          <w:sz w:val="24"/>
          <w:szCs w:val="24"/>
          <w:lang w:val="fr-FR"/>
        </w:rPr>
        <w:t>synodalité</w:t>
      </w:r>
      <w:proofErr w:type="spellEnd"/>
      <w:r w:rsidR="00F06FCB" w:rsidRPr="00D346B1">
        <w:rPr>
          <w:rFonts w:ascii="Times New Roman" w:hAnsi="Times New Roman" w:cs="Times New Roman"/>
          <w:sz w:val="24"/>
          <w:szCs w:val="24"/>
          <w:lang w:val="fr-FR"/>
        </w:rPr>
        <w:t xml:space="preserve"> et de la primauté à tous les niveaux de la vie ecclésiale</w:t>
      </w:r>
      <w:r w:rsidR="006D5965" w:rsidRPr="00D346B1">
        <w:rPr>
          <w:rFonts w:ascii="Times New Roman" w:hAnsi="Times New Roman" w:cs="Times New Roman"/>
          <w:sz w:val="24"/>
          <w:szCs w:val="24"/>
          <w:lang w:val="fr-FR"/>
        </w:rPr>
        <w:t> »</w:t>
      </w:r>
      <w:r w:rsidR="00F06FCB" w:rsidRPr="00D346B1">
        <w:rPr>
          <w:rFonts w:ascii="Times New Roman" w:hAnsi="Times New Roman" w:cs="Times New Roman"/>
          <w:sz w:val="24"/>
          <w:szCs w:val="24"/>
          <w:lang w:val="fr-FR"/>
        </w:rPr>
        <w:t xml:space="preserve">. </w:t>
      </w:r>
      <w:r w:rsidR="009A5B14" w:rsidRPr="00D346B1">
        <w:rPr>
          <w:rFonts w:ascii="Times New Roman" w:hAnsi="Times New Roman" w:cs="Times New Roman"/>
          <w:sz w:val="24"/>
          <w:szCs w:val="24"/>
          <w:lang w:val="fr-FR"/>
        </w:rPr>
        <w:t>Même s</w:t>
      </w:r>
      <w:r w:rsidR="006D5965" w:rsidRPr="00D346B1">
        <w:rPr>
          <w:rFonts w:ascii="Times New Roman" w:hAnsi="Times New Roman" w:cs="Times New Roman"/>
          <w:sz w:val="24"/>
          <w:szCs w:val="24"/>
          <w:lang w:val="fr-FR"/>
        </w:rPr>
        <w:t>’</w:t>
      </w:r>
      <w:r w:rsidR="009A5B14" w:rsidRPr="00D346B1">
        <w:rPr>
          <w:rFonts w:ascii="Times New Roman" w:hAnsi="Times New Roman" w:cs="Times New Roman"/>
          <w:sz w:val="24"/>
          <w:szCs w:val="24"/>
          <w:lang w:val="fr-FR"/>
        </w:rPr>
        <w:t>ils sont bien conscients du lien entre l</w:t>
      </w:r>
      <w:r w:rsidR="006D5965" w:rsidRPr="00D346B1">
        <w:rPr>
          <w:rFonts w:ascii="Times New Roman" w:hAnsi="Times New Roman" w:cs="Times New Roman"/>
          <w:sz w:val="24"/>
          <w:szCs w:val="24"/>
          <w:lang w:val="fr-FR"/>
        </w:rPr>
        <w:t>’</w:t>
      </w:r>
      <w:r w:rsidR="009A5B14" w:rsidRPr="00D346B1">
        <w:rPr>
          <w:rFonts w:ascii="Times New Roman" w:hAnsi="Times New Roman" w:cs="Times New Roman"/>
          <w:sz w:val="24"/>
          <w:szCs w:val="24"/>
          <w:lang w:val="fr-FR"/>
        </w:rPr>
        <w:t>unité sacramentelle et l</w:t>
      </w:r>
      <w:r w:rsidR="006D5965" w:rsidRPr="00D346B1">
        <w:rPr>
          <w:rFonts w:ascii="Times New Roman" w:hAnsi="Times New Roman" w:cs="Times New Roman"/>
          <w:sz w:val="24"/>
          <w:szCs w:val="24"/>
          <w:lang w:val="fr-FR"/>
        </w:rPr>
        <w:t>’</w:t>
      </w:r>
      <w:r w:rsidR="009A5B14" w:rsidRPr="00D346B1">
        <w:rPr>
          <w:rFonts w:ascii="Times New Roman" w:hAnsi="Times New Roman" w:cs="Times New Roman"/>
          <w:sz w:val="24"/>
          <w:szCs w:val="24"/>
          <w:lang w:val="fr-FR"/>
        </w:rPr>
        <w:t>unité ecclésiale, ils souhaitent réfléchir encore plus intensément à l</w:t>
      </w:r>
      <w:r w:rsidR="006D5965" w:rsidRPr="00D346B1">
        <w:rPr>
          <w:rFonts w:ascii="Times New Roman" w:hAnsi="Times New Roman" w:cs="Times New Roman"/>
          <w:sz w:val="24"/>
          <w:szCs w:val="24"/>
          <w:lang w:val="fr-FR"/>
        </w:rPr>
        <w:t>’</w:t>
      </w:r>
      <w:r w:rsidR="009A5B14" w:rsidRPr="00D346B1">
        <w:rPr>
          <w:rFonts w:ascii="Times New Roman" w:hAnsi="Times New Roman" w:cs="Times New Roman"/>
          <w:sz w:val="24"/>
          <w:szCs w:val="24"/>
          <w:lang w:val="fr-FR"/>
        </w:rPr>
        <w:t xml:space="preserve">hospitalité eucharistique </w:t>
      </w:r>
      <w:r w:rsidR="006D5965" w:rsidRPr="00D346B1">
        <w:rPr>
          <w:rFonts w:ascii="Times New Roman" w:hAnsi="Times New Roman" w:cs="Times New Roman"/>
          <w:sz w:val="24"/>
          <w:szCs w:val="24"/>
          <w:lang w:val="fr-FR"/>
        </w:rPr>
        <w:t xml:space="preserve"> – </w:t>
      </w:r>
      <w:r w:rsidR="009A5B14" w:rsidRPr="00D346B1">
        <w:rPr>
          <w:rFonts w:ascii="Times New Roman" w:hAnsi="Times New Roman" w:cs="Times New Roman"/>
          <w:sz w:val="24"/>
          <w:szCs w:val="24"/>
          <w:lang w:val="fr-FR"/>
        </w:rPr>
        <w:t xml:space="preserve">selon les termes de </w:t>
      </w:r>
      <w:proofErr w:type="spellStart"/>
      <w:r w:rsidR="009A5B14" w:rsidRPr="00D346B1">
        <w:rPr>
          <w:rFonts w:ascii="Times New Roman" w:hAnsi="Times New Roman" w:cs="Times New Roman"/>
          <w:i/>
          <w:iCs/>
          <w:sz w:val="24"/>
          <w:szCs w:val="24"/>
          <w:lang w:val="fr-FR"/>
        </w:rPr>
        <w:t>Unitatis</w:t>
      </w:r>
      <w:proofErr w:type="spellEnd"/>
      <w:r w:rsidR="009A5B14" w:rsidRPr="00D346B1">
        <w:rPr>
          <w:rFonts w:ascii="Times New Roman" w:hAnsi="Times New Roman" w:cs="Times New Roman"/>
          <w:i/>
          <w:iCs/>
          <w:sz w:val="24"/>
          <w:szCs w:val="24"/>
          <w:lang w:val="fr-FR"/>
        </w:rPr>
        <w:t xml:space="preserve"> </w:t>
      </w:r>
      <w:proofErr w:type="spellStart"/>
      <w:r w:rsidR="009A5B14" w:rsidRPr="00D346B1">
        <w:rPr>
          <w:rFonts w:ascii="Times New Roman" w:hAnsi="Times New Roman" w:cs="Times New Roman"/>
          <w:i/>
          <w:iCs/>
          <w:sz w:val="24"/>
          <w:szCs w:val="24"/>
          <w:lang w:val="fr-FR"/>
        </w:rPr>
        <w:t>Redintegratio</w:t>
      </w:r>
      <w:proofErr w:type="spellEnd"/>
      <w:r w:rsidR="009A5B14" w:rsidRPr="00D346B1">
        <w:rPr>
          <w:rFonts w:ascii="Times New Roman" w:hAnsi="Times New Roman" w:cs="Times New Roman"/>
          <w:sz w:val="24"/>
          <w:szCs w:val="24"/>
          <w:lang w:val="fr-FR"/>
        </w:rPr>
        <w:t xml:space="preserve"> « </w:t>
      </w:r>
      <w:proofErr w:type="spellStart"/>
      <w:r w:rsidR="009A5B14" w:rsidRPr="00D346B1">
        <w:rPr>
          <w:rFonts w:ascii="Times New Roman" w:hAnsi="Times New Roman" w:cs="Times New Roman"/>
          <w:sz w:val="24"/>
          <w:szCs w:val="24"/>
          <w:lang w:val="fr-FR"/>
        </w:rPr>
        <w:t>communicatio</w:t>
      </w:r>
      <w:proofErr w:type="spellEnd"/>
      <w:r w:rsidR="009A5B14" w:rsidRPr="00D346B1">
        <w:rPr>
          <w:rFonts w:ascii="Times New Roman" w:hAnsi="Times New Roman" w:cs="Times New Roman"/>
          <w:sz w:val="24"/>
          <w:szCs w:val="24"/>
          <w:lang w:val="fr-FR"/>
        </w:rPr>
        <w:t xml:space="preserve"> in sacris » </w:t>
      </w:r>
      <w:r w:rsidR="006D5965" w:rsidRPr="00D346B1">
        <w:rPr>
          <w:rFonts w:ascii="Times New Roman" w:hAnsi="Times New Roman" w:cs="Times New Roman"/>
          <w:sz w:val="24"/>
          <w:szCs w:val="24"/>
          <w:lang w:val="fr-FR"/>
        </w:rPr>
        <w:t xml:space="preserve">– </w:t>
      </w:r>
      <w:r w:rsidR="009A5B14" w:rsidRPr="00D346B1">
        <w:rPr>
          <w:rFonts w:ascii="Times New Roman" w:hAnsi="Times New Roman" w:cs="Times New Roman"/>
          <w:sz w:val="24"/>
          <w:szCs w:val="24"/>
          <w:lang w:val="fr-FR"/>
        </w:rPr>
        <w:t xml:space="preserve">et surtout prendre au sérieux les expériences des mariages mixtes. </w:t>
      </w:r>
      <w:r w:rsidR="00F06FCB" w:rsidRPr="00D346B1">
        <w:rPr>
          <w:rFonts w:ascii="Times New Roman" w:hAnsi="Times New Roman" w:cs="Times New Roman"/>
          <w:sz w:val="24"/>
          <w:szCs w:val="24"/>
          <w:lang w:val="fr-FR"/>
        </w:rPr>
        <w:t>Le troisième thème dont nous devrions entendre parler en mai de l</w:t>
      </w:r>
      <w:r w:rsidR="006D5965" w:rsidRPr="00D346B1">
        <w:rPr>
          <w:rFonts w:ascii="Times New Roman" w:hAnsi="Times New Roman" w:cs="Times New Roman"/>
          <w:sz w:val="24"/>
          <w:szCs w:val="24"/>
          <w:lang w:val="fr-FR"/>
        </w:rPr>
        <w:t>’</w:t>
      </w:r>
      <w:r w:rsidR="00F06FCB" w:rsidRPr="00D346B1">
        <w:rPr>
          <w:rFonts w:ascii="Times New Roman" w:hAnsi="Times New Roman" w:cs="Times New Roman"/>
          <w:sz w:val="24"/>
          <w:szCs w:val="24"/>
          <w:lang w:val="fr-FR"/>
        </w:rPr>
        <w:t xml:space="preserve">année prochaine est </w:t>
      </w:r>
      <w:r w:rsidR="006D5965" w:rsidRPr="00D346B1">
        <w:rPr>
          <w:rFonts w:ascii="Times New Roman" w:hAnsi="Times New Roman" w:cs="Times New Roman"/>
          <w:sz w:val="24"/>
          <w:szCs w:val="24"/>
          <w:lang w:val="fr-FR"/>
        </w:rPr>
        <w:t>« </w:t>
      </w:r>
      <w:r w:rsidR="00F06FCB" w:rsidRPr="00D346B1">
        <w:rPr>
          <w:rFonts w:ascii="Times New Roman" w:hAnsi="Times New Roman" w:cs="Times New Roman"/>
          <w:sz w:val="24"/>
          <w:szCs w:val="24"/>
          <w:lang w:val="fr-FR"/>
        </w:rPr>
        <w:t xml:space="preserve">le phénomène des </w:t>
      </w:r>
      <w:r w:rsidR="009B4D2E" w:rsidRPr="00D346B1">
        <w:rPr>
          <w:rFonts w:ascii="Times New Roman" w:hAnsi="Times New Roman" w:cs="Times New Roman"/>
          <w:sz w:val="24"/>
          <w:szCs w:val="24"/>
          <w:lang w:val="fr-FR"/>
        </w:rPr>
        <w:t xml:space="preserve">communautés </w:t>
      </w:r>
      <w:r w:rsidR="006D5965" w:rsidRPr="00D346B1">
        <w:rPr>
          <w:rFonts w:ascii="Times New Roman" w:hAnsi="Times New Roman" w:cs="Times New Roman"/>
          <w:sz w:val="24"/>
          <w:szCs w:val="24"/>
          <w:lang w:val="fr-FR"/>
        </w:rPr>
        <w:t>non-</w:t>
      </w:r>
      <w:proofErr w:type="spellStart"/>
      <w:r w:rsidR="009B4D2E" w:rsidRPr="00D346B1">
        <w:rPr>
          <w:rFonts w:ascii="Times New Roman" w:hAnsi="Times New Roman" w:cs="Times New Roman"/>
          <w:sz w:val="24"/>
          <w:szCs w:val="24"/>
          <w:lang w:val="fr-FR"/>
        </w:rPr>
        <w:t>dénomination</w:t>
      </w:r>
      <w:r w:rsidR="006D5965" w:rsidRPr="00D346B1">
        <w:rPr>
          <w:rFonts w:ascii="Times New Roman" w:hAnsi="Times New Roman" w:cs="Times New Roman"/>
          <w:sz w:val="24"/>
          <w:szCs w:val="24"/>
          <w:lang w:val="fr-FR"/>
        </w:rPr>
        <w:t>nelle</w:t>
      </w:r>
      <w:r w:rsidR="009B4D2E" w:rsidRPr="00D346B1">
        <w:rPr>
          <w:rFonts w:ascii="Times New Roman" w:hAnsi="Times New Roman" w:cs="Times New Roman"/>
          <w:sz w:val="24"/>
          <w:szCs w:val="24"/>
          <w:lang w:val="fr-FR"/>
        </w:rPr>
        <w:t>s</w:t>
      </w:r>
      <w:proofErr w:type="spellEnd"/>
      <w:r w:rsidR="006D5965" w:rsidRPr="00D346B1">
        <w:rPr>
          <w:rFonts w:ascii="Times New Roman" w:hAnsi="Times New Roman" w:cs="Times New Roman"/>
          <w:sz w:val="24"/>
          <w:szCs w:val="24"/>
          <w:lang w:val="fr-FR"/>
        </w:rPr>
        <w:t> »</w:t>
      </w:r>
      <w:r w:rsidR="009B4D2E" w:rsidRPr="00D346B1">
        <w:rPr>
          <w:rFonts w:ascii="Times New Roman" w:hAnsi="Times New Roman" w:cs="Times New Roman"/>
          <w:sz w:val="24"/>
          <w:szCs w:val="24"/>
          <w:lang w:val="fr-FR"/>
        </w:rPr>
        <w:t xml:space="preserve"> et les expériences des mouvements de renouveau charismatiques et pentecôtistes.</w:t>
      </w:r>
      <w:r w:rsidR="009B4D2E" w:rsidRPr="00D346B1">
        <w:rPr>
          <w:rStyle w:val="Voetnootmarkering"/>
          <w:rFonts w:ascii="Times New Roman" w:hAnsi="Times New Roman" w:cs="Times New Roman"/>
          <w:sz w:val="24"/>
          <w:szCs w:val="24"/>
        </w:rPr>
        <w:footnoteReference w:id="14"/>
      </w:r>
      <w:r w:rsidR="009B4D2E" w:rsidRPr="00D346B1">
        <w:rPr>
          <w:rFonts w:ascii="Times New Roman" w:hAnsi="Times New Roman" w:cs="Times New Roman"/>
          <w:sz w:val="24"/>
          <w:szCs w:val="24"/>
          <w:lang w:val="fr-FR"/>
        </w:rPr>
        <w:t xml:space="preserve">  </w:t>
      </w:r>
    </w:p>
    <w:p w14:paraId="5C531D81" w14:textId="77777777" w:rsidR="009B4D2E" w:rsidRPr="00D346B1" w:rsidRDefault="009B4D2E" w:rsidP="00D346B1">
      <w:pPr>
        <w:autoSpaceDE w:val="0"/>
        <w:autoSpaceDN w:val="0"/>
        <w:adjustRightInd w:val="0"/>
        <w:spacing w:after="0" w:line="240" w:lineRule="auto"/>
        <w:jc w:val="both"/>
        <w:rPr>
          <w:rFonts w:ascii="Times New Roman" w:hAnsi="Times New Roman" w:cs="Times New Roman"/>
          <w:sz w:val="24"/>
          <w:szCs w:val="24"/>
          <w:lang w:val="fr-FR"/>
        </w:rPr>
      </w:pPr>
    </w:p>
    <w:p w14:paraId="7B9FC928" w14:textId="11B767D6" w:rsidR="00545325" w:rsidRPr="00D346B1" w:rsidRDefault="00122D4E" w:rsidP="00D346B1">
      <w:pPr>
        <w:autoSpaceDE w:val="0"/>
        <w:autoSpaceDN w:val="0"/>
        <w:adjustRightInd w:val="0"/>
        <w:spacing w:after="0" w:line="240" w:lineRule="auto"/>
        <w:jc w:val="both"/>
        <w:rPr>
          <w:rFonts w:ascii="Times New Roman" w:hAnsi="Times New Roman" w:cs="Times New Roman"/>
          <w:sz w:val="24"/>
          <w:szCs w:val="24"/>
          <w:lang w:val="fr-FR"/>
        </w:rPr>
      </w:pPr>
      <w:r w:rsidRPr="00D346B1">
        <w:rPr>
          <w:rFonts w:ascii="Times New Roman" w:hAnsi="Times New Roman" w:cs="Times New Roman"/>
          <w:sz w:val="24"/>
          <w:szCs w:val="24"/>
          <w:lang w:val="fr-FR"/>
        </w:rPr>
        <w:t xml:space="preserve">Lorsque la partie II du document final parle de la </w:t>
      </w:r>
      <w:r w:rsidR="006D5965" w:rsidRPr="00D346B1">
        <w:rPr>
          <w:rFonts w:ascii="Times New Roman" w:hAnsi="Times New Roman" w:cs="Times New Roman"/>
          <w:sz w:val="24"/>
          <w:szCs w:val="24"/>
          <w:lang w:val="fr-FR"/>
        </w:rPr>
        <w:t>« </w:t>
      </w:r>
      <w:r w:rsidRPr="00D346B1">
        <w:rPr>
          <w:rFonts w:ascii="Times New Roman" w:hAnsi="Times New Roman" w:cs="Times New Roman"/>
          <w:sz w:val="24"/>
          <w:szCs w:val="24"/>
          <w:lang w:val="fr-FR"/>
        </w:rPr>
        <w:t>conversion des relations</w:t>
      </w:r>
      <w:r w:rsidR="006D5965" w:rsidRPr="00D346B1">
        <w:rPr>
          <w:rFonts w:ascii="Times New Roman" w:hAnsi="Times New Roman" w:cs="Times New Roman"/>
          <w:sz w:val="24"/>
          <w:szCs w:val="24"/>
          <w:lang w:val="fr-FR"/>
        </w:rPr>
        <w:t> »</w:t>
      </w:r>
      <w:r w:rsidRPr="00D346B1">
        <w:rPr>
          <w:rFonts w:ascii="Times New Roman" w:hAnsi="Times New Roman" w:cs="Times New Roman"/>
          <w:sz w:val="24"/>
          <w:szCs w:val="24"/>
          <w:lang w:val="fr-FR"/>
        </w:rPr>
        <w:t>, elle n</w:t>
      </w:r>
      <w:r w:rsidR="006D5965" w:rsidRPr="00D346B1">
        <w:rPr>
          <w:rFonts w:ascii="Times New Roman" w:hAnsi="Times New Roman" w:cs="Times New Roman"/>
          <w:sz w:val="24"/>
          <w:szCs w:val="24"/>
          <w:lang w:val="fr-FR"/>
        </w:rPr>
        <w:t>’</w:t>
      </w:r>
      <w:r w:rsidRPr="00D346B1">
        <w:rPr>
          <w:rFonts w:ascii="Times New Roman" w:hAnsi="Times New Roman" w:cs="Times New Roman"/>
          <w:sz w:val="24"/>
          <w:szCs w:val="24"/>
          <w:lang w:val="fr-FR"/>
        </w:rPr>
        <w:t xml:space="preserve">oublie pas non plus </w:t>
      </w:r>
      <w:r w:rsidR="005D5311" w:rsidRPr="00D346B1">
        <w:rPr>
          <w:rFonts w:ascii="Times New Roman" w:hAnsi="Times New Roman" w:cs="Times New Roman"/>
          <w:sz w:val="24"/>
          <w:szCs w:val="24"/>
          <w:lang w:val="fr-FR"/>
        </w:rPr>
        <w:t>« le scandale de la division entre communions chrétiennes, l’inimitié entre frères et sœurs qui ont reçu le même baptême. »</w:t>
      </w:r>
      <w:r w:rsidRPr="00D346B1">
        <w:rPr>
          <w:rFonts w:ascii="Times New Roman" w:hAnsi="Times New Roman" w:cs="Times New Roman"/>
          <w:sz w:val="24"/>
          <w:szCs w:val="24"/>
          <w:lang w:val="fr-FR"/>
        </w:rPr>
        <w:t xml:space="preserve"> En même temps, le synode a créé un </w:t>
      </w:r>
      <w:r w:rsidR="005D5311" w:rsidRPr="00D346B1">
        <w:rPr>
          <w:rFonts w:ascii="Times New Roman" w:hAnsi="Times New Roman" w:cs="Times New Roman"/>
          <w:sz w:val="24"/>
          <w:szCs w:val="24"/>
          <w:lang w:val="fr-FR"/>
        </w:rPr>
        <w:t>« </w:t>
      </w:r>
      <w:r w:rsidRPr="00D346B1">
        <w:rPr>
          <w:rFonts w:ascii="Times New Roman" w:hAnsi="Times New Roman" w:cs="Times New Roman"/>
          <w:sz w:val="24"/>
          <w:szCs w:val="24"/>
          <w:lang w:val="fr-FR"/>
        </w:rPr>
        <w:t>élan œcuménique</w:t>
      </w:r>
      <w:r w:rsidR="005D5311" w:rsidRPr="00D346B1">
        <w:rPr>
          <w:rFonts w:ascii="Times New Roman" w:hAnsi="Times New Roman" w:cs="Times New Roman"/>
          <w:sz w:val="24"/>
          <w:szCs w:val="24"/>
          <w:lang w:val="fr-FR"/>
        </w:rPr>
        <w:t> »</w:t>
      </w:r>
      <w:r w:rsidRPr="00D346B1">
        <w:rPr>
          <w:rFonts w:ascii="Times New Roman" w:hAnsi="Times New Roman" w:cs="Times New Roman"/>
          <w:sz w:val="24"/>
          <w:szCs w:val="24"/>
          <w:lang w:val="fr-FR"/>
        </w:rPr>
        <w:t xml:space="preserve">. (§ 56). </w:t>
      </w:r>
      <w:r w:rsidR="00436EAE" w:rsidRPr="00D346B1">
        <w:rPr>
          <w:rFonts w:ascii="Times New Roman" w:hAnsi="Times New Roman" w:cs="Times New Roman"/>
          <w:sz w:val="24"/>
          <w:szCs w:val="24"/>
          <w:lang w:val="fr-FR"/>
        </w:rPr>
        <w:t xml:space="preserve">La </w:t>
      </w:r>
      <w:r w:rsidR="005D5311" w:rsidRPr="00D346B1">
        <w:rPr>
          <w:rFonts w:ascii="Times New Roman" w:hAnsi="Times New Roman" w:cs="Times New Roman"/>
          <w:sz w:val="24"/>
          <w:szCs w:val="24"/>
          <w:lang w:val="fr-FR"/>
        </w:rPr>
        <w:t>partie</w:t>
      </w:r>
      <w:r w:rsidR="00436EAE" w:rsidRPr="00D346B1">
        <w:rPr>
          <w:rFonts w:ascii="Times New Roman" w:hAnsi="Times New Roman" w:cs="Times New Roman"/>
          <w:sz w:val="24"/>
          <w:szCs w:val="24"/>
          <w:lang w:val="fr-FR"/>
        </w:rPr>
        <w:t xml:space="preserve"> sur la </w:t>
      </w:r>
      <w:r w:rsidR="005D5311" w:rsidRPr="00D346B1">
        <w:rPr>
          <w:rFonts w:ascii="Times New Roman" w:hAnsi="Times New Roman" w:cs="Times New Roman"/>
          <w:sz w:val="24"/>
          <w:szCs w:val="24"/>
          <w:lang w:val="fr-FR"/>
        </w:rPr>
        <w:t>« </w:t>
      </w:r>
      <w:r w:rsidR="00436EAE" w:rsidRPr="00D346B1">
        <w:rPr>
          <w:rFonts w:ascii="Times New Roman" w:hAnsi="Times New Roman" w:cs="Times New Roman"/>
          <w:sz w:val="24"/>
          <w:szCs w:val="24"/>
          <w:lang w:val="fr-FR"/>
        </w:rPr>
        <w:t>conversion des processus</w:t>
      </w:r>
      <w:r w:rsidR="005D5311" w:rsidRPr="00D346B1">
        <w:rPr>
          <w:rFonts w:ascii="Times New Roman" w:hAnsi="Times New Roman" w:cs="Times New Roman"/>
          <w:sz w:val="24"/>
          <w:szCs w:val="24"/>
          <w:lang w:val="fr-FR"/>
        </w:rPr>
        <w:t> »</w:t>
      </w:r>
      <w:r w:rsidR="00436EAE" w:rsidRPr="00D346B1">
        <w:rPr>
          <w:rFonts w:ascii="Times New Roman" w:hAnsi="Times New Roman" w:cs="Times New Roman"/>
          <w:sz w:val="24"/>
          <w:szCs w:val="24"/>
          <w:lang w:val="fr-FR"/>
        </w:rPr>
        <w:t xml:space="preserve"> suggère que les organes participatifs à revitaliser à tous les niveaux de la vie ecclésiale pourraient potentiellement </w:t>
      </w:r>
      <w:r w:rsidR="00436EAE" w:rsidRPr="00D346B1">
        <w:rPr>
          <w:rFonts w:ascii="Times New Roman" w:hAnsi="Times New Roman" w:cs="Times New Roman"/>
          <w:sz w:val="24"/>
          <w:szCs w:val="24"/>
          <w:lang w:val="fr-FR"/>
        </w:rPr>
        <w:lastRenderedPageBreak/>
        <w:t>inclure des représentants d</w:t>
      </w:r>
      <w:r w:rsidR="005D5311" w:rsidRPr="00D346B1">
        <w:rPr>
          <w:rFonts w:ascii="Times New Roman" w:hAnsi="Times New Roman" w:cs="Times New Roman"/>
          <w:sz w:val="24"/>
          <w:szCs w:val="24"/>
          <w:lang w:val="fr-FR"/>
        </w:rPr>
        <w:t>’</w:t>
      </w:r>
      <w:r w:rsidR="00436EAE" w:rsidRPr="00D346B1">
        <w:rPr>
          <w:rFonts w:ascii="Times New Roman" w:hAnsi="Times New Roman" w:cs="Times New Roman"/>
          <w:sz w:val="24"/>
          <w:szCs w:val="24"/>
          <w:lang w:val="fr-FR"/>
        </w:rPr>
        <w:t xml:space="preserve">autres Églises et religions. (§ 106) Lorsque la </w:t>
      </w:r>
      <w:r w:rsidR="005D5311" w:rsidRPr="00D346B1">
        <w:rPr>
          <w:rFonts w:ascii="Times New Roman" w:hAnsi="Times New Roman" w:cs="Times New Roman"/>
          <w:sz w:val="24"/>
          <w:szCs w:val="24"/>
          <w:lang w:val="fr-FR"/>
        </w:rPr>
        <w:t>p</w:t>
      </w:r>
      <w:r w:rsidR="00436EAE" w:rsidRPr="00D346B1">
        <w:rPr>
          <w:rFonts w:ascii="Times New Roman" w:hAnsi="Times New Roman" w:cs="Times New Roman"/>
          <w:sz w:val="24"/>
          <w:szCs w:val="24"/>
          <w:lang w:val="fr-FR"/>
        </w:rPr>
        <w:t xml:space="preserve">artie IV annonce que </w:t>
      </w:r>
      <w:r w:rsidR="005D5311" w:rsidRPr="00D346B1">
        <w:rPr>
          <w:rFonts w:ascii="Times New Roman" w:hAnsi="Times New Roman" w:cs="Times New Roman"/>
          <w:sz w:val="24"/>
          <w:szCs w:val="24"/>
          <w:lang w:val="fr-FR"/>
        </w:rPr>
        <w:t>le filet de l’Église synodale soit bien rempli</w:t>
      </w:r>
      <w:r w:rsidR="00436EAE" w:rsidRPr="00D346B1">
        <w:rPr>
          <w:rFonts w:ascii="Times New Roman" w:hAnsi="Times New Roman" w:cs="Times New Roman"/>
          <w:sz w:val="24"/>
          <w:szCs w:val="24"/>
          <w:lang w:val="fr-FR"/>
        </w:rPr>
        <w:t>, le Synode sait que l</w:t>
      </w:r>
      <w:r w:rsidR="005D5311" w:rsidRPr="00D346B1">
        <w:rPr>
          <w:rFonts w:ascii="Times New Roman" w:hAnsi="Times New Roman" w:cs="Times New Roman"/>
          <w:sz w:val="24"/>
          <w:szCs w:val="24"/>
          <w:lang w:val="fr-FR"/>
        </w:rPr>
        <w:t>’</w:t>
      </w:r>
      <w:r w:rsidR="0015077C" w:rsidRPr="00D346B1">
        <w:rPr>
          <w:rFonts w:ascii="Times New Roman" w:hAnsi="Times New Roman" w:cs="Times New Roman"/>
          <w:sz w:val="24"/>
          <w:szCs w:val="24"/>
          <w:lang w:val="fr-FR"/>
        </w:rPr>
        <w:t>échange de dons transcende les frontières de l</w:t>
      </w:r>
      <w:r w:rsidR="005D5311" w:rsidRPr="00D346B1">
        <w:rPr>
          <w:rFonts w:ascii="Times New Roman" w:hAnsi="Times New Roman" w:cs="Times New Roman"/>
          <w:sz w:val="24"/>
          <w:szCs w:val="24"/>
          <w:lang w:val="fr-FR"/>
        </w:rPr>
        <w:t>’</w:t>
      </w:r>
      <w:r w:rsidR="0015077C" w:rsidRPr="00D346B1">
        <w:rPr>
          <w:rFonts w:ascii="Times New Roman" w:hAnsi="Times New Roman" w:cs="Times New Roman"/>
          <w:sz w:val="24"/>
          <w:szCs w:val="24"/>
          <w:lang w:val="fr-FR"/>
        </w:rPr>
        <w:t xml:space="preserve">Église catholique : </w:t>
      </w:r>
      <w:r w:rsidR="005D5311" w:rsidRPr="00D346B1">
        <w:rPr>
          <w:rFonts w:ascii="Times New Roman" w:hAnsi="Times New Roman" w:cs="Times New Roman"/>
          <w:sz w:val="24"/>
          <w:szCs w:val="24"/>
          <w:lang w:val="fr-FR"/>
        </w:rPr>
        <w:t>« C'est en s’engageant à incarner l’unique Évangile dans la diversité des contextes culturels, des circonstances historiques et des défis sociaux que les différentes traditions chrétiennes, à l’écoute de la Parole de Dieu et de la voix de l’Esprit Saint, ont généré au fil des siècles d'abondants fruits de sainteté, de charité, de spiritualité, de théologie et de solidarité au niveau social et culturel. »</w:t>
      </w:r>
      <w:r w:rsidR="0015077C" w:rsidRPr="00D346B1">
        <w:rPr>
          <w:rFonts w:ascii="Times New Roman" w:hAnsi="Times New Roman" w:cs="Times New Roman"/>
          <w:sz w:val="24"/>
          <w:szCs w:val="24"/>
          <w:lang w:val="fr-FR"/>
        </w:rPr>
        <w:t xml:space="preserve"> </w:t>
      </w:r>
      <w:r w:rsidR="005D5311" w:rsidRPr="00D346B1">
        <w:rPr>
          <w:rFonts w:ascii="Times New Roman" w:hAnsi="Times New Roman" w:cs="Times New Roman"/>
          <w:sz w:val="24"/>
          <w:szCs w:val="24"/>
          <w:lang w:val="fr-FR"/>
        </w:rPr>
        <w:t xml:space="preserve">(§ 122) </w:t>
      </w:r>
      <w:r w:rsidR="0015077C" w:rsidRPr="00D346B1">
        <w:rPr>
          <w:rFonts w:ascii="Times New Roman" w:hAnsi="Times New Roman" w:cs="Times New Roman"/>
          <w:sz w:val="24"/>
          <w:szCs w:val="24"/>
          <w:lang w:val="fr-FR"/>
        </w:rPr>
        <w:t xml:space="preserve">Ces dons devraient être partagés mutuellement et les Eglises ne devraient pas les garder pour elles-mêmes. Dans cette </w:t>
      </w:r>
      <w:r w:rsidR="005D5311" w:rsidRPr="00D346B1">
        <w:rPr>
          <w:rFonts w:ascii="Times New Roman" w:hAnsi="Times New Roman" w:cs="Times New Roman"/>
          <w:sz w:val="24"/>
          <w:szCs w:val="24"/>
          <w:lang w:val="fr-FR"/>
        </w:rPr>
        <w:t>partie</w:t>
      </w:r>
      <w:r w:rsidR="0015077C" w:rsidRPr="00D346B1">
        <w:rPr>
          <w:rFonts w:ascii="Times New Roman" w:hAnsi="Times New Roman" w:cs="Times New Roman"/>
          <w:sz w:val="24"/>
          <w:szCs w:val="24"/>
          <w:lang w:val="fr-FR"/>
        </w:rPr>
        <w:t>, le service de l</w:t>
      </w:r>
      <w:r w:rsidR="005D5311" w:rsidRPr="00D346B1">
        <w:rPr>
          <w:rFonts w:ascii="Times New Roman" w:hAnsi="Times New Roman" w:cs="Times New Roman"/>
          <w:sz w:val="24"/>
          <w:szCs w:val="24"/>
          <w:lang w:val="fr-FR"/>
        </w:rPr>
        <w:t>’</w:t>
      </w:r>
      <w:r w:rsidR="0015077C" w:rsidRPr="00D346B1">
        <w:rPr>
          <w:rFonts w:ascii="Times New Roman" w:hAnsi="Times New Roman" w:cs="Times New Roman"/>
          <w:sz w:val="24"/>
          <w:szCs w:val="24"/>
          <w:lang w:val="fr-FR"/>
        </w:rPr>
        <w:t>évêque de Rome est également abordé. La présence d</w:t>
      </w:r>
      <w:r w:rsidR="005D5311" w:rsidRPr="00D346B1">
        <w:rPr>
          <w:rFonts w:ascii="Times New Roman" w:hAnsi="Times New Roman" w:cs="Times New Roman"/>
          <w:sz w:val="24"/>
          <w:szCs w:val="24"/>
          <w:lang w:val="fr-FR"/>
        </w:rPr>
        <w:t>’</w:t>
      </w:r>
      <w:r w:rsidR="0015077C" w:rsidRPr="00D346B1">
        <w:rPr>
          <w:rFonts w:ascii="Times New Roman" w:hAnsi="Times New Roman" w:cs="Times New Roman"/>
          <w:sz w:val="24"/>
          <w:szCs w:val="24"/>
          <w:lang w:val="fr-FR"/>
        </w:rPr>
        <w:t>observateurs d</w:t>
      </w:r>
      <w:r w:rsidR="005D5311" w:rsidRPr="00D346B1">
        <w:rPr>
          <w:rFonts w:ascii="Times New Roman" w:hAnsi="Times New Roman" w:cs="Times New Roman"/>
          <w:sz w:val="24"/>
          <w:szCs w:val="24"/>
          <w:lang w:val="fr-FR"/>
        </w:rPr>
        <w:t>’</w:t>
      </w:r>
      <w:r w:rsidR="0015077C" w:rsidRPr="00D346B1">
        <w:rPr>
          <w:rFonts w:ascii="Times New Roman" w:hAnsi="Times New Roman" w:cs="Times New Roman"/>
          <w:sz w:val="24"/>
          <w:szCs w:val="24"/>
          <w:lang w:val="fr-FR"/>
        </w:rPr>
        <w:t xml:space="preserve">autres Églises et communautés chrétiennes a rendu les pères et mères synodaux attentifs </w:t>
      </w:r>
      <w:r w:rsidR="005D5311" w:rsidRPr="00D346B1">
        <w:rPr>
          <w:rFonts w:ascii="Times New Roman" w:hAnsi="Times New Roman" w:cs="Times New Roman"/>
          <w:sz w:val="24"/>
          <w:szCs w:val="24"/>
          <w:lang w:val="fr-FR"/>
        </w:rPr>
        <w:t>« aux pratiques synodales de nos partenaires œcuméniques, tant en Orient qu’en Occident. »</w:t>
      </w:r>
      <w:r w:rsidR="0015077C" w:rsidRPr="00D346B1">
        <w:rPr>
          <w:rFonts w:ascii="Times New Roman" w:hAnsi="Times New Roman" w:cs="Times New Roman"/>
          <w:sz w:val="24"/>
          <w:szCs w:val="24"/>
          <w:lang w:val="fr-FR"/>
        </w:rPr>
        <w:t xml:space="preserve"> (§ 138).</w:t>
      </w:r>
      <w:r w:rsidR="00912EE3" w:rsidRPr="00D346B1">
        <w:rPr>
          <w:rFonts w:ascii="Times New Roman" w:hAnsi="Times New Roman" w:cs="Times New Roman"/>
          <w:sz w:val="24"/>
          <w:szCs w:val="24"/>
          <w:lang w:val="fr-FR"/>
        </w:rPr>
        <w:t xml:space="preserve"> Nous avons également appris d</w:t>
      </w:r>
      <w:r w:rsidR="005D5311" w:rsidRPr="00D346B1">
        <w:rPr>
          <w:rFonts w:ascii="Times New Roman" w:hAnsi="Times New Roman" w:cs="Times New Roman"/>
          <w:sz w:val="24"/>
          <w:szCs w:val="24"/>
          <w:lang w:val="fr-FR"/>
        </w:rPr>
        <w:t>’</w:t>
      </w:r>
      <w:r w:rsidR="00912EE3" w:rsidRPr="00D346B1">
        <w:rPr>
          <w:rFonts w:ascii="Times New Roman" w:hAnsi="Times New Roman" w:cs="Times New Roman"/>
          <w:sz w:val="24"/>
          <w:szCs w:val="24"/>
          <w:lang w:val="fr-FR"/>
        </w:rPr>
        <w:t xml:space="preserve">eux </w:t>
      </w:r>
      <w:r w:rsidR="005D5311" w:rsidRPr="00D346B1">
        <w:rPr>
          <w:rFonts w:ascii="Times New Roman" w:hAnsi="Times New Roman" w:cs="Times New Roman"/>
          <w:sz w:val="24"/>
          <w:szCs w:val="24"/>
          <w:lang w:val="fr-FR"/>
        </w:rPr>
        <w:t>de « rendre compte les uns aux autres de ce que nous sommes, de ce que nous faisons et de ce que nous enseignons. »</w:t>
      </w:r>
      <w:r w:rsidR="00912EE3" w:rsidRPr="00D346B1">
        <w:rPr>
          <w:rFonts w:ascii="Times New Roman" w:hAnsi="Times New Roman" w:cs="Times New Roman"/>
          <w:sz w:val="24"/>
          <w:szCs w:val="24"/>
          <w:lang w:val="fr-FR"/>
        </w:rPr>
        <w:t xml:space="preserve"> Pour l</w:t>
      </w:r>
      <w:r w:rsidR="005D5311" w:rsidRPr="00D346B1">
        <w:rPr>
          <w:rFonts w:ascii="Times New Roman" w:hAnsi="Times New Roman" w:cs="Times New Roman"/>
          <w:sz w:val="24"/>
          <w:szCs w:val="24"/>
          <w:lang w:val="fr-FR"/>
        </w:rPr>
        <w:t>’</w:t>
      </w:r>
      <w:r w:rsidR="00912EE3" w:rsidRPr="00D346B1">
        <w:rPr>
          <w:rFonts w:ascii="Times New Roman" w:hAnsi="Times New Roman" w:cs="Times New Roman"/>
          <w:sz w:val="24"/>
          <w:szCs w:val="24"/>
          <w:lang w:val="fr-FR"/>
        </w:rPr>
        <w:t>avenir, la célébration d</w:t>
      </w:r>
      <w:r w:rsidR="005D5311" w:rsidRPr="00D346B1">
        <w:rPr>
          <w:rFonts w:ascii="Times New Roman" w:hAnsi="Times New Roman" w:cs="Times New Roman"/>
          <w:sz w:val="24"/>
          <w:szCs w:val="24"/>
          <w:lang w:val="fr-FR"/>
        </w:rPr>
        <w:t>’</w:t>
      </w:r>
      <w:r w:rsidR="00912EE3" w:rsidRPr="00D346B1">
        <w:rPr>
          <w:rFonts w:ascii="Times New Roman" w:hAnsi="Times New Roman" w:cs="Times New Roman"/>
          <w:sz w:val="24"/>
          <w:szCs w:val="24"/>
          <w:lang w:val="fr-FR"/>
        </w:rPr>
        <w:t>un "synode œcuménique sur l</w:t>
      </w:r>
      <w:r w:rsidR="002D375A" w:rsidRPr="00D346B1">
        <w:rPr>
          <w:rFonts w:ascii="Times New Roman" w:hAnsi="Times New Roman" w:cs="Times New Roman"/>
          <w:sz w:val="24"/>
          <w:szCs w:val="24"/>
          <w:lang w:val="fr-FR"/>
        </w:rPr>
        <w:t>’</w:t>
      </w:r>
      <w:r w:rsidR="00912EE3" w:rsidRPr="00D346B1">
        <w:rPr>
          <w:rFonts w:ascii="Times New Roman" w:hAnsi="Times New Roman" w:cs="Times New Roman"/>
          <w:sz w:val="24"/>
          <w:szCs w:val="24"/>
          <w:lang w:val="fr-FR"/>
        </w:rPr>
        <w:t>évangélisation</w:t>
      </w:r>
      <w:r w:rsidR="002D375A" w:rsidRPr="00D346B1">
        <w:rPr>
          <w:rFonts w:ascii="Times New Roman" w:hAnsi="Times New Roman" w:cs="Times New Roman"/>
          <w:sz w:val="24"/>
          <w:szCs w:val="24"/>
          <w:lang w:val="fr-FR"/>
        </w:rPr>
        <w:t> »</w:t>
      </w:r>
      <w:r w:rsidR="00912EE3" w:rsidRPr="00D346B1">
        <w:rPr>
          <w:rFonts w:ascii="Times New Roman" w:hAnsi="Times New Roman" w:cs="Times New Roman"/>
          <w:sz w:val="24"/>
          <w:szCs w:val="24"/>
          <w:lang w:val="fr-FR"/>
        </w:rPr>
        <w:t xml:space="preserve"> est envisagée.</w:t>
      </w:r>
    </w:p>
    <w:p w14:paraId="3BF507EE" w14:textId="77777777" w:rsidR="00912EE3" w:rsidRPr="00D346B1" w:rsidRDefault="00912EE3" w:rsidP="00D346B1">
      <w:pPr>
        <w:autoSpaceDE w:val="0"/>
        <w:autoSpaceDN w:val="0"/>
        <w:adjustRightInd w:val="0"/>
        <w:spacing w:after="0" w:line="240" w:lineRule="auto"/>
        <w:jc w:val="both"/>
        <w:rPr>
          <w:rFonts w:ascii="Times New Roman" w:hAnsi="Times New Roman" w:cs="Times New Roman"/>
          <w:sz w:val="24"/>
          <w:szCs w:val="24"/>
          <w:lang w:val="fr-FR"/>
        </w:rPr>
      </w:pPr>
    </w:p>
    <w:p w14:paraId="423E0DCD" w14:textId="77777777" w:rsidR="00545325" w:rsidRPr="00D346B1" w:rsidRDefault="00122D4E" w:rsidP="00D346B1">
      <w:pPr>
        <w:autoSpaceDE w:val="0"/>
        <w:autoSpaceDN w:val="0"/>
        <w:adjustRightInd w:val="0"/>
        <w:spacing w:after="0" w:line="240" w:lineRule="auto"/>
        <w:jc w:val="both"/>
        <w:rPr>
          <w:rFonts w:ascii="Times New Roman" w:hAnsi="Times New Roman" w:cs="Times New Roman"/>
          <w:sz w:val="24"/>
          <w:szCs w:val="24"/>
          <w:lang w:val="fr-FR"/>
        </w:rPr>
      </w:pPr>
      <w:r w:rsidRPr="00D346B1">
        <w:rPr>
          <w:rFonts w:ascii="Times New Roman" w:hAnsi="Times New Roman" w:cs="Times New Roman"/>
          <w:b/>
          <w:bCs/>
          <w:sz w:val="24"/>
          <w:szCs w:val="24"/>
          <w:lang w:val="fr-FR"/>
        </w:rPr>
        <w:t>La publication d'une étude du Dicastère pour l'unité des chrétiens sur "</w:t>
      </w:r>
      <w:r w:rsidRPr="00D346B1">
        <w:rPr>
          <w:rFonts w:ascii="Times New Roman" w:hAnsi="Times New Roman" w:cs="Times New Roman"/>
          <w:b/>
          <w:bCs/>
          <w:i/>
          <w:iCs/>
          <w:sz w:val="24"/>
          <w:szCs w:val="24"/>
          <w:lang w:val="fr-FR"/>
        </w:rPr>
        <w:t xml:space="preserve">L'évêque de Rome. Primauté et </w:t>
      </w:r>
      <w:proofErr w:type="spellStart"/>
      <w:r w:rsidRPr="00D346B1">
        <w:rPr>
          <w:rFonts w:ascii="Times New Roman" w:hAnsi="Times New Roman" w:cs="Times New Roman"/>
          <w:b/>
          <w:bCs/>
          <w:i/>
          <w:iCs/>
          <w:sz w:val="24"/>
          <w:szCs w:val="24"/>
          <w:lang w:val="fr-FR"/>
        </w:rPr>
        <w:t>synodalité</w:t>
      </w:r>
      <w:proofErr w:type="spellEnd"/>
      <w:r w:rsidRPr="00D346B1">
        <w:rPr>
          <w:rFonts w:ascii="Times New Roman" w:hAnsi="Times New Roman" w:cs="Times New Roman"/>
          <w:b/>
          <w:bCs/>
          <w:i/>
          <w:iCs/>
          <w:sz w:val="24"/>
          <w:szCs w:val="24"/>
          <w:lang w:val="fr-FR"/>
        </w:rPr>
        <w:t xml:space="preserve"> dans les dialogues œcuméniques et dans les réponses à l'encyclique Ut Unum Sint"</w:t>
      </w:r>
      <w:r w:rsidRPr="00D346B1">
        <w:rPr>
          <w:rFonts w:ascii="Times New Roman" w:hAnsi="Times New Roman" w:cs="Times New Roman"/>
          <w:sz w:val="24"/>
          <w:szCs w:val="24"/>
          <w:lang w:val="fr-FR"/>
        </w:rPr>
        <w:t xml:space="preserve">. </w:t>
      </w:r>
    </w:p>
    <w:p w14:paraId="61A4513B" w14:textId="77777777" w:rsidR="00912EE3" w:rsidRPr="00D346B1" w:rsidRDefault="00912EE3" w:rsidP="00D346B1">
      <w:pPr>
        <w:autoSpaceDE w:val="0"/>
        <w:autoSpaceDN w:val="0"/>
        <w:adjustRightInd w:val="0"/>
        <w:spacing w:after="0" w:line="240" w:lineRule="auto"/>
        <w:jc w:val="both"/>
        <w:rPr>
          <w:rFonts w:ascii="Times New Roman" w:hAnsi="Times New Roman" w:cs="Times New Roman"/>
          <w:sz w:val="24"/>
          <w:szCs w:val="24"/>
          <w:lang w:val="fr-FR"/>
        </w:rPr>
      </w:pPr>
    </w:p>
    <w:p w14:paraId="77CD2384" w14:textId="4AD6FA0B" w:rsidR="00545325" w:rsidRPr="00D346B1" w:rsidRDefault="00122D4E" w:rsidP="00D346B1">
      <w:pPr>
        <w:autoSpaceDE w:val="0"/>
        <w:autoSpaceDN w:val="0"/>
        <w:adjustRightInd w:val="0"/>
        <w:spacing w:after="0" w:line="240" w:lineRule="auto"/>
        <w:jc w:val="both"/>
        <w:rPr>
          <w:rFonts w:ascii="Times New Roman" w:hAnsi="Times New Roman" w:cs="Times New Roman"/>
          <w:sz w:val="24"/>
          <w:szCs w:val="24"/>
          <w:lang w:val="fr-FR"/>
        </w:rPr>
      </w:pPr>
      <w:r w:rsidRPr="00D346B1">
        <w:rPr>
          <w:rFonts w:ascii="Times New Roman" w:hAnsi="Times New Roman" w:cs="Times New Roman"/>
          <w:sz w:val="24"/>
          <w:szCs w:val="24"/>
          <w:lang w:val="fr-FR"/>
        </w:rPr>
        <w:t xml:space="preserve">Au cours de la première session du dernier Synode, le pape François </w:t>
      </w:r>
      <w:r w:rsidR="002D375A" w:rsidRPr="00D346B1">
        <w:rPr>
          <w:rFonts w:ascii="Times New Roman" w:hAnsi="Times New Roman" w:cs="Times New Roman"/>
          <w:sz w:val="24"/>
          <w:szCs w:val="24"/>
          <w:lang w:val="fr-FR"/>
        </w:rPr>
        <w:t>a</w:t>
      </w:r>
      <w:r w:rsidRPr="00D346B1">
        <w:rPr>
          <w:rFonts w:ascii="Times New Roman" w:hAnsi="Times New Roman" w:cs="Times New Roman"/>
          <w:sz w:val="24"/>
          <w:szCs w:val="24"/>
          <w:lang w:val="fr-FR"/>
        </w:rPr>
        <w:t xml:space="preserve"> appris que le Dicastère pour l</w:t>
      </w:r>
      <w:r w:rsidR="002D375A" w:rsidRPr="00D346B1">
        <w:rPr>
          <w:rFonts w:ascii="Times New Roman" w:hAnsi="Times New Roman" w:cs="Times New Roman"/>
          <w:sz w:val="24"/>
          <w:szCs w:val="24"/>
          <w:lang w:val="fr-FR"/>
        </w:rPr>
        <w:t>’</w:t>
      </w:r>
      <w:r w:rsidRPr="00D346B1">
        <w:rPr>
          <w:rFonts w:ascii="Times New Roman" w:hAnsi="Times New Roman" w:cs="Times New Roman"/>
          <w:sz w:val="24"/>
          <w:szCs w:val="24"/>
          <w:lang w:val="fr-FR"/>
        </w:rPr>
        <w:t xml:space="preserve">unité </w:t>
      </w:r>
      <w:r w:rsidR="00F0269A" w:rsidRPr="00D346B1">
        <w:rPr>
          <w:rFonts w:ascii="Times New Roman" w:hAnsi="Times New Roman" w:cs="Times New Roman"/>
          <w:sz w:val="24"/>
          <w:szCs w:val="24"/>
          <w:lang w:val="fr-FR"/>
        </w:rPr>
        <w:t>avait rassemblé les</w:t>
      </w:r>
      <w:r w:rsidRPr="00D346B1">
        <w:rPr>
          <w:rFonts w:ascii="Times New Roman" w:hAnsi="Times New Roman" w:cs="Times New Roman"/>
          <w:sz w:val="24"/>
          <w:szCs w:val="24"/>
          <w:lang w:val="fr-FR"/>
        </w:rPr>
        <w:t xml:space="preserve"> fruits des dialogues œcuméniques </w:t>
      </w:r>
      <w:r w:rsidR="00F0269A" w:rsidRPr="00D346B1">
        <w:rPr>
          <w:rFonts w:ascii="Times New Roman" w:hAnsi="Times New Roman" w:cs="Times New Roman"/>
          <w:sz w:val="24"/>
          <w:szCs w:val="24"/>
          <w:lang w:val="fr-FR"/>
        </w:rPr>
        <w:t xml:space="preserve">sur la relation entre primauté et </w:t>
      </w:r>
      <w:proofErr w:type="spellStart"/>
      <w:r w:rsidR="00F0269A" w:rsidRPr="00D346B1">
        <w:rPr>
          <w:rFonts w:ascii="Times New Roman" w:hAnsi="Times New Roman" w:cs="Times New Roman"/>
          <w:sz w:val="24"/>
          <w:szCs w:val="24"/>
          <w:lang w:val="fr-FR"/>
        </w:rPr>
        <w:t>synodalité</w:t>
      </w:r>
      <w:proofErr w:type="spellEnd"/>
      <w:r w:rsidR="00F0269A" w:rsidRPr="00D346B1">
        <w:rPr>
          <w:rFonts w:ascii="Times New Roman" w:hAnsi="Times New Roman" w:cs="Times New Roman"/>
          <w:sz w:val="24"/>
          <w:szCs w:val="24"/>
          <w:lang w:val="fr-FR"/>
        </w:rPr>
        <w:t xml:space="preserve"> dans un </w:t>
      </w:r>
      <w:r w:rsidR="009A5B14" w:rsidRPr="00D346B1">
        <w:rPr>
          <w:rFonts w:ascii="Times New Roman" w:hAnsi="Times New Roman" w:cs="Times New Roman"/>
          <w:sz w:val="24"/>
          <w:szCs w:val="24"/>
          <w:lang w:val="fr-FR"/>
        </w:rPr>
        <w:t>document</w:t>
      </w:r>
      <w:r w:rsidR="00F0269A" w:rsidRPr="00D346B1">
        <w:rPr>
          <w:rFonts w:ascii="Times New Roman" w:hAnsi="Times New Roman" w:cs="Times New Roman"/>
          <w:sz w:val="24"/>
          <w:szCs w:val="24"/>
          <w:lang w:val="fr-FR"/>
        </w:rPr>
        <w:t>, dont la publication était bloquée par d</w:t>
      </w:r>
      <w:r w:rsidR="002D375A" w:rsidRPr="00D346B1">
        <w:rPr>
          <w:rFonts w:ascii="Times New Roman" w:hAnsi="Times New Roman" w:cs="Times New Roman"/>
          <w:sz w:val="24"/>
          <w:szCs w:val="24"/>
          <w:lang w:val="fr-FR"/>
        </w:rPr>
        <w:t>’</w:t>
      </w:r>
      <w:r w:rsidR="00F0269A" w:rsidRPr="00D346B1">
        <w:rPr>
          <w:rFonts w:ascii="Times New Roman" w:hAnsi="Times New Roman" w:cs="Times New Roman"/>
          <w:sz w:val="24"/>
          <w:szCs w:val="24"/>
          <w:lang w:val="fr-FR"/>
        </w:rPr>
        <w:t>autres organes de la curie. Le pape a immédiatement ordonné la publication du document.</w:t>
      </w:r>
      <w:r w:rsidR="00BB599A" w:rsidRPr="00D346B1">
        <w:rPr>
          <w:rStyle w:val="Voetnootmarkering"/>
          <w:rFonts w:ascii="Times New Roman" w:hAnsi="Times New Roman" w:cs="Times New Roman"/>
          <w:sz w:val="24"/>
          <w:szCs w:val="24"/>
        </w:rPr>
        <w:footnoteReference w:id="15"/>
      </w:r>
      <w:r w:rsidR="00BB599A" w:rsidRPr="00D346B1">
        <w:rPr>
          <w:rFonts w:ascii="Times New Roman" w:hAnsi="Times New Roman" w:cs="Times New Roman"/>
          <w:sz w:val="24"/>
          <w:szCs w:val="24"/>
          <w:lang w:val="fr-FR"/>
        </w:rPr>
        <w:t xml:space="preserve"> La </w:t>
      </w:r>
      <w:r w:rsidR="002D375A" w:rsidRPr="00D346B1">
        <w:rPr>
          <w:rFonts w:ascii="Times New Roman" w:hAnsi="Times New Roman" w:cs="Times New Roman"/>
          <w:sz w:val="24"/>
          <w:szCs w:val="24"/>
          <w:lang w:val="fr-FR"/>
        </w:rPr>
        <w:t>partie</w:t>
      </w:r>
      <w:r w:rsidR="00BB599A" w:rsidRPr="00D346B1">
        <w:rPr>
          <w:rFonts w:ascii="Times New Roman" w:hAnsi="Times New Roman" w:cs="Times New Roman"/>
          <w:sz w:val="24"/>
          <w:szCs w:val="24"/>
          <w:lang w:val="fr-FR"/>
        </w:rPr>
        <w:t xml:space="preserve"> sur le service de l</w:t>
      </w:r>
      <w:r w:rsidR="002D375A" w:rsidRPr="00D346B1">
        <w:rPr>
          <w:rFonts w:ascii="Times New Roman" w:hAnsi="Times New Roman" w:cs="Times New Roman"/>
          <w:sz w:val="24"/>
          <w:szCs w:val="24"/>
          <w:lang w:val="fr-FR"/>
        </w:rPr>
        <w:t>’</w:t>
      </w:r>
      <w:r w:rsidR="00BB599A" w:rsidRPr="00D346B1">
        <w:rPr>
          <w:rFonts w:ascii="Times New Roman" w:hAnsi="Times New Roman" w:cs="Times New Roman"/>
          <w:sz w:val="24"/>
          <w:szCs w:val="24"/>
          <w:lang w:val="fr-FR"/>
        </w:rPr>
        <w:t>évêque de Rome se réfère avec gratitude à la publication de ce livre (§ 137).</w:t>
      </w:r>
    </w:p>
    <w:p w14:paraId="13D86C0D" w14:textId="77777777" w:rsidR="00BB599A" w:rsidRPr="00D346B1" w:rsidRDefault="00BB599A" w:rsidP="00D346B1">
      <w:pPr>
        <w:autoSpaceDE w:val="0"/>
        <w:autoSpaceDN w:val="0"/>
        <w:adjustRightInd w:val="0"/>
        <w:spacing w:after="0" w:line="240" w:lineRule="auto"/>
        <w:jc w:val="both"/>
        <w:rPr>
          <w:rFonts w:ascii="Times New Roman" w:hAnsi="Times New Roman" w:cs="Times New Roman"/>
          <w:sz w:val="24"/>
          <w:szCs w:val="24"/>
          <w:lang w:val="fr-FR"/>
        </w:rPr>
      </w:pPr>
    </w:p>
    <w:p w14:paraId="70B5F42E" w14:textId="412FA9BE" w:rsidR="00545325" w:rsidRPr="00D346B1" w:rsidRDefault="00FB7177" w:rsidP="00D346B1">
      <w:pPr>
        <w:jc w:val="both"/>
        <w:rPr>
          <w:rFonts w:ascii="Times New Roman" w:hAnsi="Times New Roman" w:cs="Times New Roman"/>
          <w:sz w:val="24"/>
          <w:szCs w:val="24"/>
          <w:lang w:val="fr-FR"/>
        </w:rPr>
      </w:pPr>
      <w:r w:rsidRPr="00D346B1">
        <w:rPr>
          <w:rFonts w:ascii="Times New Roman" w:hAnsi="Times New Roman" w:cs="Times New Roman"/>
          <w:sz w:val="24"/>
          <w:szCs w:val="24"/>
          <w:lang w:val="fr-FR"/>
        </w:rPr>
        <w:t>Le document sur l</w:t>
      </w:r>
      <w:r w:rsidR="002D375A" w:rsidRPr="00D346B1">
        <w:rPr>
          <w:rFonts w:ascii="Times New Roman" w:hAnsi="Times New Roman" w:cs="Times New Roman"/>
          <w:sz w:val="24"/>
          <w:szCs w:val="24"/>
          <w:lang w:val="fr-FR"/>
        </w:rPr>
        <w:t>’</w:t>
      </w:r>
      <w:r w:rsidRPr="00D346B1">
        <w:rPr>
          <w:rFonts w:ascii="Times New Roman" w:hAnsi="Times New Roman" w:cs="Times New Roman"/>
          <w:sz w:val="24"/>
          <w:szCs w:val="24"/>
          <w:lang w:val="fr-FR"/>
        </w:rPr>
        <w:t>évêque de Rome encourage fortement les efforts actuels de l</w:t>
      </w:r>
      <w:r w:rsidR="002D375A" w:rsidRPr="00D346B1">
        <w:rPr>
          <w:rFonts w:ascii="Times New Roman" w:hAnsi="Times New Roman" w:cs="Times New Roman"/>
          <w:sz w:val="24"/>
          <w:szCs w:val="24"/>
          <w:lang w:val="fr-FR"/>
        </w:rPr>
        <w:t>’</w:t>
      </w:r>
      <w:r w:rsidRPr="00D346B1">
        <w:rPr>
          <w:rFonts w:ascii="Times New Roman" w:hAnsi="Times New Roman" w:cs="Times New Roman"/>
          <w:sz w:val="24"/>
          <w:szCs w:val="24"/>
          <w:lang w:val="fr-FR"/>
        </w:rPr>
        <w:t xml:space="preserve">Église catholique pour devenir une Église synodale. En effet, travailler en interne pour améliorer les relations entre la communauté et ses dirigeants est un test décisif pour nos bonnes intentions dans le domaine </w:t>
      </w:r>
      <w:r w:rsidR="002D375A" w:rsidRPr="00D346B1">
        <w:rPr>
          <w:rFonts w:ascii="Times New Roman" w:hAnsi="Times New Roman" w:cs="Times New Roman"/>
          <w:sz w:val="24"/>
          <w:szCs w:val="24"/>
          <w:lang w:val="fr-FR"/>
        </w:rPr>
        <w:t>œ</w:t>
      </w:r>
      <w:r w:rsidRPr="00D346B1">
        <w:rPr>
          <w:rFonts w:ascii="Times New Roman" w:hAnsi="Times New Roman" w:cs="Times New Roman"/>
          <w:sz w:val="24"/>
          <w:szCs w:val="24"/>
          <w:lang w:val="fr-FR"/>
        </w:rPr>
        <w:t>cuménique. Desiderata tels que mieux impliquer l</w:t>
      </w:r>
      <w:r w:rsidR="002D375A" w:rsidRPr="00D346B1">
        <w:rPr>
          <w:rFonts w:ascii="Times New Roman" w:hAnsi="Times New Roman" w:cs="Times New Roman"/>
          <w:sz w:val="24"/>
          <w:szCs w:val="24"/>
          <w:lang w:val="fr-FR"/>
        </w:rPr>
        <w:t>’</w:t>
      </w:r>
      <w:r w:rsidRPr="00D346B1">
        <w:rPr>
          <w:rFonts w:ascii="Times New Roman" w:hAnsi="Times New Roman" w:cs="Times New Roman"/>
          <w:sz w:val="24"/>
          <w:szCs w:val="24"/>
          <w:lang w:val="fr-FR"/>
        </w:rPr>
        <w:t>ensemble du peuple de Dieu dans les processus synodaux, renforcer l</w:t>
      </w:r>
      <w:r w:rsidR="002D375A" w:rsidRPr="00D346B1">
        <w:rPr>
          <w:rFonts w:ascii="Times New Roman" w:hAnsi="Times New Roman" w:cs="Times New Roman"/>
          <w:sz w:val="24"/>
          <w:szCs w:val="24"/>
          <w:lang w:val="fr-FR"/>
        </w:rPr>
        <w:t>’</w:t>
      </w:r>
      <w:r w:rsidRPr="00D346B1">
        <w:rPr>
          <w:rFonts w:ascii="Times New Roman" w:hAnsi="Times New Roman" w:cs="Times New Roman"/>
          <w:sz w:val="24"/>
          <w:szCs w:val="24"/>
          <w:lang w:val="fr-FR"/>
        </w:rPr>
        <w:t>autorité des conférences épiscopales nationales et régionales (n° 180) et revoir les procédures d</w:t>
      </w:r>
      <w:r w:rsidR="002D375A" w:rsidRPr="00D346B1">
        <w:rPr>
          <w:rFonts w:ascii="Times New Roman" w:hAnsi="Times New Roman" w:cs="Times New Roman"/>
          <w:sz w:val="24"/>
          <w:szCs w:val="24"/>
          <w:lang w:val="fr-FR"/>
        </w:rPr>
        <w:t>’</w:t>
      </w:r>
      <w:r w:rsidRPr="00D346B1">
        <w:rPr>
          <w:rFonts w:ascii="Times New Roman" w:hAnsi="Times New Roman" w:cs="Times New Roman"/>
          <w:sz w:val="24"/>
          <w:szCs w:val="24"/>
          <w:lang w:val="fr-FR"/>
        </w:rPr>
        <w:t>organisation des synodes épiscopaux (n° 155) sont déjà en cours de réalisation. L</w:t>
      </w:r>
      <w:r w:rsidR="002D375A" w:rsidRPr="00D346B1">
        <w:rPr>
          <w:rFonts w:ascii="Times New Roman" w:hAnsi="Times New Roman" w:cs="Times New Roman"/>
          <w:sz w:val="24"/>
          <w:szCs w:val="24"/>
          <w:lang w:val="fr-FR"/>
        </w:rPr>
        <w:t>’</w:t>
      </w:r>
      <w:r w:rsidRPr="00D346B1">
        <w:rPr>
          <w:rFonts w:ascii="Times New Roman" w:hAnsi="Times New Roman" w:cs="Times New Roman"/>
          <w:sz w:val="24"/>
          <w:szCs w:val="24"/>
          <w:lang w:val="fr-FR"/>
        </w:rPr>
        <w:t xml:space="preserve">Eglise catholique est invitée à rédiger un nouveau commentaire officiel des </w:t>
      </w:r>
      <w:r w:rsidR="004D1B49" w:rsidRPr="00D346B1">
        <w:rPr>
          <w:rFonts w:ascii="Times New Roman" w:hAnsi="Times New Roman" w:cs="Times New Roman"/>
          <w:sz w:val="24"/>
          <w:szCs w:val="24"/>
          <w:lang w:val="fr-FR"/>
        </w:rPr>
        <w:t xml:space="preserve">décisions du Concile Vatican I, voire à envisager </w:t>
      </w:r>
      <w:r w:rsidRPr="00D346B1">
        <w:rPr>
          <w:rFonts w:ascii="Times New Roman" w:hAnsi="Times New Roman" w:cs="Times New Roman"/>
          <w:sz w:val="24"/>
          <w:szCs w:val="24"/>
          <w:lang w:val="fr-FR"/>
        </w:rPr>
        <w:t xml:space="preserve">une reformulation de celles-ci </w:t>
      </w:r>
      <w:r w:rsidR="004D1B49" w:rsidRPr="00D346B1">
        <w:rPr>
          <w:rFonts w:ascii="Times New Roman" w:hAnsi="Times New Roman" w:cs="Times New Roman"/>
          <w:sz w:val="24"/>
          <w:szCs w:val="24"/>
          <w:lang w:val="fr-FR"/>
        </w:rPr>
        <w:t xml:space="preserve">(n° </w:t>
      </w:r>
      <w:r w:rsidRPr="00D346B1">
        <w:rPr>
          <w:rFonts w:ascii="Times New Roman" w:hAnsi="Times New Roman" w:cs="Times New Roman"/>
          <w:sz w:val="24"/>
          <w:szCs w:val="24"/>
          <w:lang w:val="fr-FR"/>
        </w:rPr>
        <w:t>178). Il est préférable de remplacer l</w:t>
      </w:r>
      <w:r w:rsidR="002D375A" w:rsidRPr="00D346B1">
        <w:rPr>
          <w:rFonts w:ascii="Times New Roman" w:hAnsi="Times New Roman" w:cs="Times New Roman"/>
          <w:sz w:val="24"/>
          <w:szCs w:val="24"/>
          <w:lang w:val="fr-FR"/>
        </w:rPr>
        <w:t>’</w:t>
      </w:r>
      <w:r w:rsidRPr="00D346B1">
        <w:rPr>
          <w:rFonts w:ascii="Times New Roman" w:hAnsi="Times New Roman" w:cs="Times New Roman"/>
          <w:sz w:val="24"/>
          <w:szCs w:val="24"/>
          <w:lang w:val="fr-FR"/>
        </w:rPr>
        <w:t>expression « Église universelle » par l</w:t>
      </w:r>
      <w:r w:rsidR="002D375A" w:rsidRPr="00D346B1">
        <w:rPr>
          <w:rFonts w:ascii="Times New Roman" w:hAnsi="Times New Roman" w:cs="Times New Roman"/>
          <w:sz w:val="24"/>
          <w:szCs w:val="24"/>
          <w:lang w:val="fr-FR"/>
        </w:rPr>
        <w:t>’</w:t>
      </w:r>
      <w:r w:rsidRPr="00D346B1">
        <w:rPr>
          <w:rFonts w:ascii="Times New Roman" w:hAnsi="Times New Roman" w:cs="Times New Roman"/>
          <w:sz w:val="24"/>
          <w:szCs w:val="24"/>
          <w:lang w:val="fr-FR"/>
        </w:rPr>
        <w:t>expression « toute l</w:t>
      </w:r>
      <w:r w:rsidR="002D375A" w:rsidRPr="00D346B1">
        <w:rPr>
          <w:rFonts w:ascii="Times New Roman" w:hAnsi="Times New Roman" w:cs="Times New Roman"/>
          <w:sz w:val="24"/>
          <w:szCs w:val="24"/>
          <w:lang w:val="fr-FR"/>
        </w:rPr>
        <w:t>’</w:t>
      </w:r>
      <w:r w:rsidRPr="00D346B1">
        <w:rPr>
          <w:rFonts w:ascii="Times New Roman" w:hAnsi="Times New Roman" w:cs="Times New Roman"/>
          <w:sz w:val="24"/>
          <w:szCs w:val="24"/>
          <w:lang w:val="fr-FR"/>
        </w:rPr>
        <w:t>Église » afin que l</w:t>
      </w:r>
      <w:r w:rsidR="002D375A" w:rsidRPr="00D346B1">
        <w:rPr>
          <w:rFonts w:ascii="Times New Roman" w:hAnsi="Times New Roman" w:cs="Times New Roman"/>
          <w:sz w:val="24"/>
          <w:szCs w:val="24"/>
          <w:lang w:val="fr-FR"/>
        </w:rPr>
        <w:t>’</w:t>
      </w:r>
      <w:r w:rsidRPr="00D346B1">
        <w:rPr>
          <w:rFonts w:ascii="Times New Roman" w:hAnsi="Times New Roman" w:cs="Times New Roman"/>
          <w:sz w:val="24"/>
          <w:szCs w:val="24"/>
          <w:lang w:val="fr-FR"/>
        </w:rPr>
        <w:t>ecclésiologie catholique devienne moins universaliste.</w:t>
      </w:r>
      <w:r w:rsidR="00FD4F22" w:rsidRPr="00D346B1">
        <w:rPr>
          <w:rStyle w:val="Voetnootmarkering"/>
          <w:rFonts w:ascii="Times New Roman" w:hAnsi="Times New Roman" w:cs="Times New Roman"/>
          <w:sz w:val="24"/>
          <w:szCs w:val="24"/>
        </w:rPr>
        <w:footnoteReference w:id="16"/>
      </w:r>
      <w:r w:rsidR="004D1B49" w:rsidRPr="00D346B1">
        <w:rPr>
          <w:rFonts w:ascii="Times New Roman" w:hAnsi="Times New Roman" w:cs="Times New Roman"/>
          <w:sz w:val="24"/>
          <w:szCs w:val="24"/>
          <w:lang w:val="fr-FR"/>
        </w:rPr>
        <w:t xml:space="preserve"> Dans l</w:t>
      </w:r>
      <w:r w:rsidR="002D375A" w:rsidRPr="00D346B1">
        <w:rPr>
          <w:rFonts w:ascii="Times New Roman" w:hAnsi="Times New Roman" w:cs="Times New Roman"/>
          <w:sz w:val="24"/>
          <w:szCs w:val="24"/>
          <w:lang w:val="fr-FR"/>
        </w:rPr>
        <w:t>’</w:t>
      </w:r>
      <w:r w:rsidR="004D1B49" w:rsidRPr="00D346B1">
        <w:rPr>
          <w:rFonts w:ascii="Times New Roman" w:hAnsi="Times New Roman" w:cs="Times New Roman"/>
          <w:sz w:val="24"/>
          <w:szCs w:val="24"/>
          <w:lang w:val="fr-FR"/>
        </w:rPr>
        <w:t xml:space="preserve">exercice de son ministère pétrinien, le pape pourrait mieux distinguer </w:t>
      </w:r>
      <w:r w:rsidR="002D375A" w:rsidRPr="00D346B1">
        <w:rPr>
          <w:rFonts w:ascii="Times New Roman" w:hAnsi="Times New Roman" w:cs="Times New Roman"/>
          <w:sz w:val="24"/>
          <w:szCs w:val="24"/>
          <w:lang w:val="fr-FR"/>
        </w:rPr>
        <w:t>« </w:t>
      </w:r>
      <w:r w:rsidR="004D1B49" w:rsidRPr="00D346B1">
        <w:rPr>
          <w:rFonts w:ascii="Times New Roman" w:hAnsi="Times New Roman" w:cs="Times New Roman"/>
          <w:sz w:val="24"/>
          <w:szCs w:val="24"/>
          <w:lang w:val="fr-FR"/>
        </w:rPr>
        <w:t>son service patriarcal dans l</w:t>
      </w:r>
      <w:r w:rsidR="002D375A" w:rsidRPr="00D346B1">
        <w:rPr>
          <w:rFonts w:ascii="Times New Roman" w:hAnsi="Times New Roman" w:cs="Times New Roman"/>
          <w:sz w:val="24"/>
          <w:szCs w:val="24"/>
          <w:lang w:val="fr-FR"/>
        </w:rPr>
        <w:t>’</w:t>
      </w:r>
      <w:r w:rsidR="004D1B49" w:rsidRPr="00D346B1">
        <w:rPr>
          <w:rFonts w:ascii="Times New Roman" w:hAnsi="Times New Roman" w:cs="Times New Roman"/>
          <w:sz w:val="24"/>
          <w:szCs w:val="24"/>
          <w:lang w:val="fr-FR"/>
        </w:rPr>
        <w:t>Eglise d</w:t>
      </w:r>
      <w:r w:rsidR="002D375A" w:rsidRPr="00D346B1">
        <w:rPr>
          <w:rFonts w:ascii="Times New Roman" w:hAnsi="Times New Roman" w:cs="Times New Roman"/>
          <w:sz w:val="24"/>
          <w:szCs w:val="24"/>
          <w:lang w:val="fr-FR"/>
        </w:rPr>
        <w:t>’</w:t>
      </w:r>
      <w:r w:rsidR="004D1B49" w:rsidRPr="00D346B1">
        <w:rPr>
          <w:rFonts w:ascii="Times New Roman" w:hAnsi="Times New Roman" w:cs="Times New Roman"/>
          <w:sz w:val="24"/>
          <w:szCs w:val="24"/>
          <w:lang w:val="fr-FR"/>
        </w:rPr>
        <w:t>Occident et sa primauté dans la communauté des Eglises, tant orientales qu</w:t>
      </w:r>
      <w:r w:rsidR="002D375A" w:rsidRPr="00D346B1">
        <w:rPr>
          <w:rFonts w:ascii="Times New Roman" w:hAnsi="Times New Roman" w:cs="Times New Roman"/>
          <w:sz w:val="24"/>
          <w:szCs w:val="24"/>
          <w:lang w:val="fr-FR"/>
        </w:rPr>
        <w:t>’</w:t>
      </w:r>
      <w:r w:rsidR="004D1B49" w:rsidRPr="00D346B1">
        <w:rPr>
          <w:rFonts w:ascii="Times New Roman" w:hAnsi="Times New Roman" w:cs="Times New Roman"/>
          <w:sz w:val="24"/>
          <w:szCs w:val="24"/>
          <w:lang w:val="fr-FR"/>
        </w:rPr>
        <w:t>occidentales" (n° 179) et se manifester davantage comme évêque d</w:t>
      </w:r>
      <w:r w:rsidR="002D375A" w:rsidRPr="00D346B1">
        <w:rPr>
          <w:rFonts w:ascii="Times New Roman" w:hAnsi="Times New Roman" w:cs="Times New Roman"/>
          <w:sz w:val="24"/>
          <w:szCs w:val="24"/>
          <w:lang w:val="fr-FR"/>
        </w:rPr>
        <w:t>’</w:t>
      </w:r>
      <w:r w:rsidR="004D1B49" w:rsidRPr="00D346B1">
        <w:rPr>
          <w:rFonts w:ascii="Times New Roman" w:hAnsi="Times New Roman" w:cs="Times New Roman"/>
          <w:sz w:val="24"/>
          <w:szCs w:val="24"/>
          <w:lang w:val="fr-FR"/>
        </w:rPr>
        <w:t>une Eglise locale (n° 152). Ce qui est nouveau, c</w:t>
      </w:r>
      <w:r w:rsidR="002D375A" w:rsidRPr="00D346B1">
        <w:rPr>
          <w:rFonts w:ascii="Times New Roman" w:hAnsi="Times New Roman" w:cs="Times New Roman"/>
          <w:sz w:val="24"/>
          <w:szCs w:val="24"/>
          <w:lang w:val="fr-FR"/>
        </w:rPr>
        <w:t>’</w:t>
      </w:r>
      <w:r w:rsidR="004D1B49" w:rsidRPr="00D346B1">
        <w:rPr>
          <w:rFonts w:ascii="Times New Roman" w:hAnsi="Times New Roman" w:cs="Times New Roman"/>
          <w:sz w:val="24"/>
          <w:szCs w:val="24"/>
          <w:lang w:val="fr-FR"/>
        </w:rPr>
        <w:t>est la suggestion d</w:t>
      </w:r>
      <w:r w:rsidR="002D375A" w:rsidRPr="00D346B1">
        <w:rPr>
          <w:rFonts w:ascii="Times New Roman" w:hAnsi="Times New Roman" w:cs="Times New Roman"/>
          <w:sz w:val="24"/>
          <w:szCs w:val="24"/>
          <w:lang w:val="fr-FR"/>
        </w:rPr>
        <w:t>’</w:t>
      </w:r>
      <w:r w:rsidR="004D1B49" w:rsidRPr="00D346B1">
        <w:rPr>
          <w:rFonts w:ascii="Times New Roman" w:hAnsi="Times New Roman" w:cs="Times New Roman"/>
          <w:sz w:val="24"/>
          <w:szCs w:val="24"/>
          <w:lang w:val="fr-FR"/>
        </w:rPr>
        <w:t>appliquer le principe de subsidiarité également à la manière d</w:t>
      </w:r>
      <w:r w:rsidR="002D375A" w:rsidRPr="00D346B1">
        <w:rPr>
          <w:rFonts w:ascii="Times New Roman" w:hAnsi="Times New Roman" w:cs="Times New Roman"/>
          <w:sz w:val="24"/>
          <w:szCs w:val="24"/>
          <w:lang w:val="fr-FR"/>
        </w:rPr>
        <w:t>’</w:t>
      </w:r>
      <w:r w:rsidR="004D1B49" w:rsidRPr="00D346B1">
        <w:rPr>
          <w:rFonts w:ascii="Times New Roman" w:hAnsi="Times New Roman" w:cs="Times New Roman"/>
          <w:sz w:val="24"/>
          <w:szCs w:val="24"/>
          <w:lang w:val="fr-FR"/>
        </w:rPr>
        <w:t xml:space="preserve">exercer la primauté. Cela peut nécessiter une </w:t>
      </w:r>
      <w:r w:rsidR="002D375A" w:rsidRPr="00D346B1">
        <w:rPr>
          <w:rFonts w:ascii="Times New Roman" w:hAnsi="Times New Roman" w:cs="Times New Roman"/>
          <w:sz w:val="24"/>
          <w:szCs w:val="24"/>
          <w:lang w:val="fr-FR"/>
        </w:rPr>
        <w:t>« </w:t>
      </w:r>
      <w:r w:rsidR="004D1B49" w:rsidRPr="00D346B1">
        <w:rPr>
          <w:rFonts w:ascii="Times New Roman" w:hAnsi="Times New Roman" w:cs="Times New Roman"/>
          <w:sz w:val="24"/>
          <w:szCs w:val="24"/>
          <w:lang w:val="fr-FR"/>
        </w:rPr>
        <w:t xml:space="preserve">limitation </w:t>
      </w:r>
      <w:r w:rsidR="004D1B49" w:rsidRPr="00D346B1">
        <w:rPr>
          <w:rFonts w:ascii="Times New Roman" w:hAnsi="Times New Roman" w:cs="Times New Roman"/>
          <w:sz w:val="24"/>
          <w:szCs w:val="24"/>
          <w:lang w:val="fr-FR"/>
        </w:rPr>
        <w:lastRenderedPageBreak/>
        <w:t>volontaire de l</w:t>
      </w:r>
      <w:r w:rsidR="002D375A" w:rsidRPr="00D346B1">
        <w:rPr>
          <w:rFonts w:ascii="Times New Roman" w:hAnsi="Times New Roman" w:cs="Times New Roman"/>
          <w:sz w:val="24"/>
          <w:szCs w:val="24"/>
          <w:lang w:val="fr-FR"/>
        </w:rPr>
        <w:t>’</w:t>
      </w:r>
      <w:r w:rsidR="004D1B49" w:rsidRPr="00D346B1">
        <w:rPr>
          <w:rFonts w:ascii="Times New Roman" w:hAnsi="Times New Roman" w:cs="Times New Roman"/>
          <w:sz w:val="24"/>
          <w:szCs w:val="24"/>
          <w:lang w:val="fr-FR"/>
        </w:rPr>
        <w:t>exercice du pouvoir</w:t>
      </w:r>
      <w:r w:rsidR="002D375A" w:rsidRPr="00D346B1">
        <w:rPr>
          <w:rFonts w:ascii="Times New Roman" w:hAnsi="Times New Roman" w:cs="Times New Roman"/>
          <w:sz w:val="24"/>
          <w:szCs w:val="24"/>
          <w:lang w:val="fr-FR"/>
        </w:rPr>
        <w:t> »</w:t>
      </w:r>
      <w:r w:rsidR="004D1B49" w:rsidRPr="00D346B1">
        <w:rPr>
          <w:rFonts w:ascii="Times New Roman" w:hAnsi="Times New Roman" w:cs="Times New Roman"/>
          <w:sz w:val="24"/>
          <w:szCs w:val="24"/>
          <w:lang w:val="fr-FR"/>
        </w:rPr>
        <w:t>, bien qu</w:t>
      </w:r>
      <w:r w:rsidR="002D375A" w:rsidRPr="00D346B1">
        <w:rPr>
          <w:rFonts w:ascii="Times New Roman" w:hAnsi="Times New Roman" w:cs="Times New Roman"/>
          <w:sz w:val="24"/>
          <w:szCs w:val="24"/>
          <w:lang w:val="fr-FR"/>
        </w:rPr>
        <w:t>’i</w:t>
      </w:r>
      <w:r w:rsidR="004D1B49" w:rsidRPr="00D346B1">
        <w:rPr>
          <w:rFonts w:ascii="Times New Roman" w:hAnsi="Times New Roman" w:cs="Times New Roman"/>
          <w:sz w:val="24"/>
          <w:szCs w:val="24"/>
          <w:lang w:val="fr-FR"/>
        </w:rPr>
        <w:t xml:space="preserve">l soit entendu que les défis de la fonction pétrinienne requièrent une </w:t>
      </w:r>
      <w:r w:rsidR="002D375A" w:rsidRPr="00D346B1">
        <w:rPr>
          <w:rFonts w:ascii="Times New Roman" w:hAnsi="Times New Roman" w:cs="Times New Roman"/>
          <w:sz w:val="24"/>
          <w:szCs w:val="24"/>
          <w:lang w:val="fr-FR"/>
        </w:rPr>
        <w:t>« </w:t>
      </w:r>
      <w:r w:rsidR="004D1B49" w:rsidRPr="00D346B1">
        <w:rPr>
          <w:rFonts w:ascii="Times New Roman" w:hAnsi="Times New Roman" w:cs="Times New Roman"/>
          <w:sz w:val="24"/>
          <w:szCs w:val="24"/>
          <w:lang w:val="fr-FR"/>
        </w:rPr>
        <w:t>quantité suffisante d</w:t>
      </w:r>
      <w:r w:rsidR="002D375A" w:rsidRPr="00D346B1">
        <w:rPr>
          <w:rFonts w:ascii="Times New Roman" w:hAnsi="Times New Roman" w:cs="Times New Roman"/>
          <w:sz w:val="24"/>
          <w:szCs w:val="24"/>
          <w:lang w:val="fr-FR"/>
        </w:rPr>
        <w:t>’</w:t>
      </w:r>
      <w:r w:rsidR="004D1B49" w:rsidRPr="00D346B1">
        <w:rPr>
          <w:rFonts w:ascii="Times New Roman" w:hAnsi="Times New Roman" w:cs="Times New Roman"/>
          <w:sz w:val="24"/>
          <w:szCs w:val="24"/>
          <w:lang w:val="fr-FR"/>
        </w:rPr>
        <w:t>autorité</w:t>
      </w:r>
      <w:r w:rsidR="002D375A" w:rsidRPr="00D346B1">
        <w:rPr>
          <w:rFonts w:ascii="Times New Roman" w:hAnsi="Times New Roman" w:cs="Times New Roman"/>
          <w:sz w:val="24"/>
          <w:szCs w:val="24"/>
          <w:lang w:val="fr-FR"/>
        </w:rPr>
        <w:t> »</w:t>
      </w:r>
      <w:r w:rsidR="004D1B49" w:rsidRPr="00D346B1">
        <w:rPr>
          <w:rFonts w:ascii="Times New Roman" w:hAnsi="Times New Roman" w:cs="Times New Roman"/>
          <w:sz w:val="24"/>
          <w:szCs w:val="24"/>
          <w:lang w:val="fr-FR"/>
        </w:rPr>
        <w:t xml:space="preserve"> (n° 136-143). </w:t>
      </w:r>
    </w:p>
    <w:p w14:paraId="41B313D3" w14:textId="7CD0C726" w:rsidR="00545325" w:rsidRPr="00D346B1" w:rsidRDefault="002D375A" w:rsidP="00D346B1">
      <w:pPr>
        <w:jc w:val="both"/>
        <w:rPr>
          <w:rFonts w:ascii="Times New Roman" w:hAnsi="Times New Roman" w:cs="Times New Roman"/>
          <w:b/>
          <w:bCs/>
          <w:sz w:val="24"/>
          <w:szCs w:val="24"/>
          <w:lang w:val="fr-FR"/>
        </w:rPr>
      </w:pPr>
      <w:r w:rsidRPr="00D346B1">
        <w:rPr>
          <w:rFonts w:ascii="Times New Roman" w:hAnsi="Times New Roman" w:cs="Times New Roman"/>
          <w:b/>
          <w:bCs/>
          <w:sz w:val="24"/>
          <w:szCs w:val="24"/>
          <w:lang w:val="fr-FR"/>
        </w:rPr>
        <w:t>La commémoration du 1700e anniversaire du Concile de Nicée en 2025 : un regard vers l’avenir</w:t>
      </w:r>
    </w:p>
    <w:p w14:paraId="0E0C6F01" w14:textId="422E2A5E" w:rsidR="00545325" w:rsidRDefault="00122D4E" w:rsidP="00D346B1">
      <w:pPr>
        <w:jc w:val="both"/>
        <w:rPr>
          <w:rFonts w:ascii="Times New Roman" w:hAnsi="Times New Roman" w:cs="Times New Roman"/>
          <w:sz w:val="24"/>
          <w:szCs w:val="24"/>
          <w:lang w:val="fr-FR"/>
        </w:rPr>
      </w:pPr>
      <w:r w:rsidRPr="00D346B1">
        <w:rPr>
          <w:rFonts w:ascii="Times New Roman" w:hAnsi="Times New Roman" w:cs="Times New Roman"/>
          <w:sz w:val="24"/>
          <w:szCs w:val="24"/>
          <w:lang w:val="fr-FR"/>
        </w:rPr>
        <w:t>L</w:t>
      </w:r>
      <w:r w:rsidR="002D375A" w:rsidRPr="00D346B1">
        <w:rPr>
          <w:rFonts w:ascii="Times New Roman" w:hAnsi="Times New Roman" w:cs="Times New Roman"/>
          <w:sz w:val="24"/>
          <w:szCs w:val="24"/>
          <w:lang w:val="fr-FR"/>
        </w:rPr>
        <w:t>’</w:t>
      </w:r>
      <w:r w:rsidRPr="00D346B1">
        <w:rPr>
          <w:rFonts w:ascii="Times New Roman" w:hAnsi="Times New Roman" w:cs="Times New Roman"/>
          <w:sz w:val="24"/>
          <w:szCs w:val="24"/>
          <w:lang w:val="fr-FR"/>
        </w:rPr>
        <w:t xml:space="preserve">année prochaine, de nombreux lieux commémoreront les 1700 ans du Concile de Nicée. </w:t>
      </w:r>
      <w:r w:rsidR="00512117" w:rsidRPr="00D346B1">
        <w:rPr>
          <w:rFonts w:ascii="Times New Roman" w:hAnsi="Times New Roman" w:cs="Times New Roman"/>
          <w:sz w:val="24"/>
          <w:szCs w:val="24"/>
          <w:lang w:val="fr-FR"/>
        </w:rPr>
        <w:t>Pour ne citer qu</w:t>
      </w:r>
      <w:r w:rsidR="002D375A" w:rsidRPr="00D346B1">
        <w:rPr>
          <w:rFonts w:ascii="Times New Roman" w:hAnsi="Times New Roman" w:cs="Times New Roman"/>
          <w:sz w:val="24"/>
          <w:szCs w:val="24"/>
          <w:lang w:val="fr-FR"/>
        </w:rPr>
        <w:t>’</w:t>
      </w:r>
      <w:r w:rsidR="00512117" w:rsidRPr="00D346B1">
        <w:rPr>
          <w:rFonts w:ascii="Times New Roman" w:hAnsi="Times New Roman" w:cs="Times New Roman"/>
          <w:sz w:val="24"/>
          <w:szCs w:val="24"/>
          <w:lang w:val="fr-FR"/>
        </w:rPr>
        <w:t>un exemple, l</w:t>
      </w:r>
      <w:r w:rsidR="002D375A" w:rsidRPr="00D346B1">
        <w:rPr>
          <w:rFonts w:ascii="Times New Roman" w:hAnsi="Times New Roman" w:cs="Times New Roman"/>
          <w:sz w:val="24"/>
          <w:szCs w:val="24"/>
          <w:lang w:val="fr-FR"/>
        </w:rPr>
        <w:t xml:space="preserve">’École des Pères de l’Église </w:t>
      </w:r>
      <w:r w:rsidR="00512117" w:rsidRPr="00D346B1">
        <w:rPr>
          <w:rFonts w:ascii="Times New Roman" w:hAnsi="Times New Roman" w:cs="Times New Roman"/>
          <w:sz w:val="24"/>
          <w:szCs w:val="24"/>
          <w:lang w:val="fr-FR"/>
        </w:rPr>
        <w:t xml:space="preserve">organise </w:t>
      </w:r>
      <w:r w:rsidR="00FB7177" w:rsidRPr="00D346B1">
        <w:rPr>
          <w:rFonts w:ascii="Times New Roman" w:hAnsi="Times New Roman" w:cs="Times New Roman"/>
          <w:sz w:val="24"/>
          <w:szCs w:val="24"/>
          <w:lang w:val="fr-FR"/>
        </w:rPr>
        <w:t xml:space="preserve">à Drongen </w:t>
      </w:r>
      <w:r w:rsidR="002D375A" w:rsidRPr="00D346B1">
        <w:rPr>
          <w:rFonts w:ascii="Times New Roman" w:hAnsi="Times New Roman" w:cs="Times New Roman"/>
          <w:sz w:val="24"/>
          <w:szCs w:val="24"/>
          <w:lang w:val="fr-FR"/>
        </w:rPr>
        <w:t xml:space="preserve">du 6 au 8 février </w:t>
      </w:r>
      <w:r w:rsidR="00512117" w:rsidRPr="00D346B1">
        <w:rPr>
          <w:rFonts w:ascii="Times New Roman" w:hAnsi="Times New Roman" w:cs="Times New Roman"/>
          <w:sz w:val="24"/>
          <w:szCs w:val="24"/>
          <w:lang w:val="fr-FR"/>
        </w:rPr>
        <w:t xml:space="preserve">un colloque intitulé </w:t>
      </w:r>
      <w:r w:rsidR="00512117" w:rsidRPr="00D346B1">
        <w:rPr>
          <w:rFonts w:ascii="Times New Roman" w:hAnsi="Times New Roman" w:cs="Times New Roman"/>
          <w:i/>
          <w:iCs/>
          <w:sz w:val="24"/>
          <w:szCs w:val="24"/>
          <w:lang w:val="fr-FR"/>
        </w:rPr>
        <w:t>Un seul Seigneur, Jésus-Christ</w:t>
      </w:r>
      <w:r w:rsidR="00512117" w:rsidRPr="00D346B1">
        <w:rPr>
          <w:rFonts w:ascii="Times New Roman" w:hAnsi="Times New Roman" w:cs="Times New Roman"/>
          <w:sz w:val="24"/>
          <w:szCs w:val="24"/>
          <w:lang w:val="fr-FR"/>
        </w:rPr>
        <w:t xml:space="preserve"> du 6 au 8 février, et la Commission de </w:t>
      </w:r>
      <w:r w:rsidR="002D375A" w:rsidRPr="00D346B1">
        <w:rPr>
          <w:rFonts w:ascii="Times New Roman" w:hAnsi="Times New Roman" w:cs="Times New Roman"/>
          <w:sz w:val="24"/>
          <w:szCs w:val="24"/>
          <w:lang w:val="fr-FR"/>
        </w:rPr>
        <w:t>Foi et Constitution</w:t>
      </w:r>
      <w:r w:rsidR="00512117" w:rsidRPr="00D346B1">
        <w:rPr>
          <w:rFonts w:ascii="Times New Roman" w:hAnsi="Times New Roman" w:cs="Times New Roman"/>
          <w:sz w:val="24"/>
          <w:szCs w:val="24"/>
          <w:lang w:val="fr-FR"/>
        </w:rPr>
        <w:t xml:space="preserve"> prévoit pour la sixième fois une rencontre mondiale qui aura lieu en Égypte en octobre pour commémorer ce concile. Je terminerai mon intervention par quelques réflexions tirées d</w:t>
      </w:r>
      <w:r w:rsidR="002D375A" w:rsidRPr="00D346B1">
        <w:rPr>
          <w:rFonts w:ascii="Times New Roman" w:hAnsi="Times New Roman" w:cs="Times New Roman"/>
          <w:sz w:val="24"/>
          <w:szCs w:val="24"/>
          <w:lang w:val="fr-FR"/>
        </w:rPr>
        <w:t>’</w:t>
      </w:r>
      <w:r w:rsidR="00512117" w:rsidRPr="00D346B1">
        <w:rPr>
          <w:rFonts w:ascii="Times New Roman" w:hAnsi="Times New Roman" w:cs="Times New Roman"/>
          <w:sz w:val="24"/>
          <w:szCs w:val="24"/>
          <w:lang w:val="fr-FR"/>
        </w:rPr>
        <w:t xml:space="preserve">une conférence donnée </w:t>
      </w:r>
      <w:r w:rsidR="00FD4F22" w:rsidRPr="00D346B1">
        <w:rPr>
          <w:rFonts w:ascii="Times New Roman" w:hAnsi="Times New Roman" w:cs="Times New Roman"/>
          <w:sz w:val="24"/>
          <w:szCs w:val="24"/>
          <w:lang w:val="fr-FR"/>
        </w:rPr>
        <w:t>en août dernier par le préfet du dicastère pour l</w:t>
      </w:r>
      <w:r w:rsidR="002D375A" w:rsidRPr="00D346B1">
        <w:rPr>
          <w:rFonts w:ascii="Times New Roman" w:hAnsi="Times New Roman" w:cs="Times New Roman"/>
          <w:sz w:val="24"/>
          <w:szCs w:val="24"/>
          <w:lang w:val="fr-FR"/>
        </w:rPr>
        <w:t>’</w:t>
      </w:r>
      <w:r w:rsidR="00FD4F22" w:rsidRPr="00D346B1">
        <w:rPr>
          <w:rFonts w:ascii="Times New Roman" w:hAnsi="Times New Roman" w:cs="Times New Roman"/>
          <w:sz w:val="24"/>
          <w:szCs w:val="24"/>
          <w:lang w:val="fr-FR"/>
        </w:rPr>
        <w:t xml:space="preserve">unité des chrétiens, le cardinal Koch, sur </w:t>
      </w:r>
      <w:r w:rsidR="002D375A" w:rsidRPr="00D346B1">
        <w:rPr>
          <w:rFonts w:ascii="Times New Roman" w:hAnsi="Times New Roman" w:cs="Times New Roman"/>
          <w:sz w:val="24"/>
          <w:szCs w:val="24"/>
          <w:lang w:val="fr-FR"/>
        </w:rPr>
        <w:t>« </w:t>
      </w:r>
      <w:r w:rsidR="00FD4F22" w:rsidRPr="00D346B1">
        <w:rPr>
          <w:rFonts w:ascii="Times New Roman" w:hAnsi="Times New Roman" w:cs="Times New Roman"/>
          <w:sz w:val="24"/>
          <w:szCs w:val="24"/>
          <w:lang w:val="fr-FR"/>
        </w:rPr>
        <w:t>Nicée, fondement de l</w:t>
      </w:r>
      <w:r w:rsidR="002D375A" w:rsidRPr="00D346B1">
        <w:rPr>
          <w:rFonts w:ascii="Times New Roman" w:hAnsi="Times New Roman" w:cs="Times New Roman"/>
          <w:sz w:val="24"/>
          <w:szCs w:val="24"/>
          <w:lang w:val="fr-FR"/>
        </w:rPr>
        <w:t>’</w:t>
      </w:r>
      <w:r w:rsidR="00FD4F22" w:rsidRPr="00D346B1">
        <w:rPr>
          <w:rFonts w:ascii="Times New Roman" w:hAnsi="Times New Roman" w:cs="Times New Roman"/>
          <w:sz w:val="24"/>
          <w:szCs w:val="24"/>
          <w:lang w:val="fr-FR"/>
        </w:rPr>
        <w:t>œcuménisme spirituel</w:t>
      </w:r>
      <w:r w:rsidR="002D375A" w:rsidRPr="00D346B1">
        <w:rPr>
          <w:rFonts w:ascii="Times New Roman" w:hAnsi="Times New Roman" w:cs="Times New Roman"/>
          <w:sz w:val="24"/>
          <w:szCs w:val="24"/>
          <w:lang w:val="fr-FR"/>
        </w:rPr>
        <w:t> »</w:t>
      </w:r>
      <w:r w:rsidR="00FD4F22" w:rsidRPr="00D346B1">
        <w:rPr>
          <w:rFonts w:ascii="Times New Roman" w:hAnsi="Times New Roman" w:cs="Times New Roman"/>
          <w:sz w:val="24"/>
          <w:szCs w:val="24"/>
          <w:lang w:val="fr-FR"/>
        </w:rPr>
        <w:t>.</w:t>
      </w:r>
      <w:r w:rsidR="00FD4F22" w:rsidRPr="00D346B1">
        <w:rPr>
          <w:rStyle w:val="Voetnootmarkering"/>
          <w:rFonts w:ascii="Times New Roman" w:hAnsi="Times New Roman" w:cs="Times New Roman"/>
          <w:sz w:val="24"/>
          <w:szCs w:val="24"/>
        </w:rPr>
        <w:footnoteReference w:id="17"/>
      </w:r>
      <w:r w:rsidR="00FD4F22" w:rsidRPr="00D346B1">
        <w:rPr>
          <w:rFonts w:ascii="Times New Roman" w:hAnsi="Times New Roman" w:cs="Times New Roman"/>
          <w:sz w:val="24"/>
          <w:szCs w:val="24"/>
          <w:lang w:val="fr-FR"/>
        </w:rPr>
        <w:t xml:space="preserve"> De même que le concile de Nicée a réaffirmé la foi dans le Christ en tant que Fils de Dieu face aux objections d</w:t>
      </w:r>
      <w:r w:rsidR="002D375A" w:rsidRPr="00D346B1">
        <w:rPr>
          <w:rFonts w:ascii="Times New Roman" w:hAnsi="Times New Roman" w:cs="Times New Roman"/>
          <w:sz w:val="24"/>
          <w:szCs w:val="24"/>
          <w:lang w:val="fr-FR"/>
        </w:rPr>
        <w:t>’</w:t>
      </w:r>
      <w:r w:rsidR="00FD4F22" w:rsidRPr="00D346B1">
        <w:rPr>
          <w:rFonts w:ascii="Times New Roman" w:hAnsi="Times New Roman" w:cs="Times New Roman"/>
          <w:sz w:val="24"/>
          <w:szCs w:val="24"/>
          <w:lang w:val="fr-FR"/>
        </w:rPr>
        <w:t>Arius et de ses disciples au nom du monothéisme chrétien, de même le cœur de l</w:t>
      </w:r>
      <w:r w:rsidR="002D375A" w:rsidRPr="00D346B1">
        <w:rPr>
          <w:rFonts w:ascii="Times New Roman" w:hAnsi="Times New Roman" w:cs="Times New Roman"/>
          <w:sz w:val="24"/>
          <w:szCs w:val="24"/>
          <w:lang w:val="fr-FR"/>
        </w:rPr>
        <w:t>’</w:t>
      </w:r>
      <w:r w:rsidR="00FD4F22" w:rsidRPr="00D346B1">
        <w:rPr>
          <w:rFonts w:ascii="Times New Roman" w:hAnsi="Times New Roman" w:cs="Times New Roman"/>
          <w:sz w:val="24"/>
          <w:szCs w:val="24"/>
          <w:lang w:val="fr-FR"/>
        </w:rPr>
        <w:t xml:space="preserve">œcuménisme </w:t>
      </w:r>
      <w:r w:rsidR="002D375A" w:rsidRPr="00D346B1">
        <w:rPr>
          <w:rFonts w:ascii="Times New Roman" w:hAnsi="Times New Roman" w:cs="Times New Roman"/>
          <w:sz w:val="24"/>
          <w:szCs w:val="24"/>
          <w:lang w:val="fr-FR"/>
        </w:rPr>
        <w:t>« </w:t>
      </w:r>
      <w:r w:rsidR="00FD4F22" w:rsidRPr="00D346B1">
        <w:rPr>
          <w:rFonts w:ascii="Times New Roman" w:hAnsi="Times New Roman" w:cs="Times New Roman"/>
          <w:sz w:val="24"/>
          <w:szCs w:val="24"/>
          <w:lang w:val="fr-FR"/>
        </w:rPr>
        <w:t>consiste en la conversion commune de tous les chrétiens à Jésus-Christ</w:t>
      </w:r>
      <w:r w:rsidR="002D375A" w:rsidRPr="00D346B1">
        <w:rPr>
          <w:rFonts w:ascii="Times New Roman" w:hAnsi="Times New Roman" w:cs="Times New Roman"/>
          <w:sz w:val="24"/>
          <w:szCs w:val="24"/>
          <w:lang w:val="fr-FR"/>
        </w:rPr>
        <w:t> »</w:t>
      </w:r>
      <w:r w:rsidR="00FD4F22" w:rsidRPr="00D346B1">
        <w:rPr>
          <w:rFonts w:ascii="Times New Roman" w:hAnsi="Times New Roman" w:cs="Times New Roman"/>
          <w:sz w:val="24"/>
          <w:szCs w:val="24"/>
          <w:lang w:val="fr-FR"/>
        </w:rPr>
        <w:t xml:space="preserve">. </w:t>
      </w:r>
      <w:r w:rsidR="00354417" w:rsidRPr="00D346B1">
        <w:rPr>
          <w:rFonts w:ascii="Times New Roman" w:hAnsi="Times New Roman" w:cs="Times New Roman"/>
          <w:sz w:val="24"/>
          <w:szCs w:val="24"/>
          <w:lang w:val="fr-FR"/>
        </w:rPr>
        <w:t xml:space="preserve">À notre époque, il est </w:t>
      </w:r>
      <w:r w:rsidR="009E3039" w:rsidRPr="00D346B1">
        <w:rPr>
          <w:rFonts w:ascii="Times New Roman" w:hAnsi="Times New Roman" w:cs="Times New Roman"/>
          <w:sz w:val="24"/>
          <w:szCs w:val="24"/>
          <w:lang w:val="fr-FR"/>
        </w:rPr>
        <w:t xml:space="preserve">urgent de </w:t>
      </w:r>
      <w:r w:rsidR="00354417" w:rsidRPr="00D346B1">
        <w:rPr>
          <w:rFonts w:ascii="Times New Roman" w:hAnsi="Times New Roman" w:cs="Times New Roman"/>
          <w:sz w:val="24"/>
          <w:szCs w:val="24"/>
          <w:lang w:val="fr-FR"/>
        </w:rPr>
        <w:t>remettre l</w:t>
      </w:r>
      <w:r w:rsidR="002D375A" w:rsidRPr="00D346B1">
        <w:rPr>
          <w:rFonts w:ascii="Times New Roman" w:hAnsi="Times New Roman" w:cs="Times New Roman"/>
          <w:sz w:val="24"/>
          <w:szCs w:val="24"/>
          <w:lang w:val="fr-FR"/>
        </w:rPr>
        <w:t>’</w:t>
      </w:r>
      <w:r w:rsidR="00354417" w:rsidRPr="00D346B1">
        <w:rPr>
          <w:rFonts w:ascii="Times New Roman" w:hAnsi="Times New Roman" w:cs="Times New Roman"/>
          <w:sz w:val="24"/>
          <w:szCs w:val="24"/>
          <w:lang w:val="fr-FR"/>
        </w:rPr>
        <w:t xml:space="preserve">accent sur Nicée, car </w:t>
      </w:r>
      <w:r w:rsidR="002D375A" w:rsidRPr="00D346B1">
        <w:rPr>
          <w:rFonts w:ascii="Times New Roman" w:hAnsi="Times New Roman" w:cs="Times New Roman"/>
          <w:sz w:val="24"/>
          <w:szCs w:val="24"/>
          <w:lang w:val="fr-FR"/>
        </w:rPr>
        <w:t>« </w:t>
      </w:r>
      <w:r w:rsidR="00354417" w:rsidRPr="00D346B1">
        <w:rPr>
          <w:rFonts w:ascii="Times New Roman" w:hAnsi="Times New Roman" w:cs="Times New Roman"/>
          <w:sz w:val="24"/>
          <w:szCs w:val="24"/>
          <w:lang w:val="fr-FR"/>
        </w:rPr>
        <w:t xml:space="preserve">on assiste de nouveau à une certaine </w:t>
      </w:r>
      <w:proofErr w:type="spellStart"/>
      <w:r w:rsidR="00354417" w:rsidRPr="00D346B1">
        <w:rPr>
          <w:rFonts w:ascii="Times New Roman" w:hAnsi="Times New Roman" w:cs="Times New Roman"/>
          <w:sz w:val="24"/>
          <w:szCs w:val="24"/>
          <w:lang w:val="fr-FR"/>
        </w:rPr>
        <w:t>arianisation</w:t>
      </w:r>
      <w:proofErr w:type="spellEnd"/>
      <w:r w:rsidR="00354417" w:rsidRPr="00D346B1">
        <w:rPr>
          <w:rFonts w:ascii="Times New Roman" w:hAnsi="Times New Roman" w:cs="Times New Roman"/>
          <w:sz w:val="24"/>
          <w:szCs w:val="24"/>
          <w:lang w:val="fr-FR"/>
        </w:rPr>
        <w:t xml:space="preserve"> de la foi chrétienne</w:t>
      </w:r>
      <w:r w:rsidR="002D375A" w:rsidRPr="00D346B1">
        <w:rPr>
          <w:rFonts w:ascii="Times New Roman" w:hAnsi="Times New Roman" w:cs="Times New Roman"/>
          <w:sz w:val="24"/>
          <w:szCs w:val="24"/>
          <w:lang w:val="fr-FR"/>
        </w:rPr>
        <w:t> »</w:t>
      </w:r>
      <w:r w:rsidR="00354417" w:rsidRPr="00D346B1">
        <w:rPr>
          <w:rFonts w:ascii="Times New Roman" w:hAnsi="Times New Roman" w:cs="Times New Roman"/>
          <w:sz w:val="24"/>
          <w:szCs w:val="24"/>
          <w:lang w:val="fr-FR"/>
        </w:rPr>
        <w:t xml:space="preserve">. Le cardinal fait référence au dialogue judéo-chrétien dans lequel les chrétiens ont tendance à </w:t>
      </w:r>
      <w:r w:rsidR="009E3039" w:rsidRPr="00D346B1">
        <w:rPr>
          <w:rFonts w:ascii="Times New Roman" w:hAnsi="Times New Roman" w:cs="Times New Roman"/>
          <w:sz w:val="24"/>
          <w:szCs w:val="24"/>
          <w:lang w:val="fr-FR"/>
        </w:rPr>
        <w:t>montrer un respect peut-être trop grand pour le monothéisme strict de nos frères juifs ; certaines conceptions du dialogue interreligieux semblent ne voir en Jésus guère plus qu'un être humain, et cela semble également avoir imprégné le sens spontané de la foi de nombreux chrétiens contemporains. Je voudrais donc m</w:t>
      </w:r>
      <w:r w:rsidR="002D375A" w:rsidRPr="00D346B1">
        <w:rPr>
          <w:rFonts w:ascii="Times New Roman" w:hAnsi="Times New Roman" w:cs="Times New Roman"/>
          <w:sz w:val="24"/>
          <w:szCs w:val="24"/>
          <w:lang w:val="fr-FR"/>
        </w:rPr>
        <w:t>’</w:t>
      </w:r>
      <w:r w:rsidR="009E3039" w:rsidRPr="00D346B1">
        <w:rPr>
          <w:rFonts w:ascii="Times New Roman" w:hAnsi="Times New Roman" w:cs="Times New Roman"/>
          <w:sz w:val="24"/>
          <w:szCs w:val="24"/>
          <w:lang w:val="fr-FR"/>
        </w:rPr>
        <w:t>associer à son souhait que les commémorations de Nicée puissent contribuer à ce que nous préservions fidèlement, avec les autres Églises chrétiennes, la foi de l</w:t>
      </w:r>
      <w:r w:rsidR="002D375A" w:rsidRPr="00D346B1">
        <w:rPr>
          <w:rFonts w:ascii="Times New Roman" w:hAnsi="Times New Roman" w:cs="Times New Roman"/>
          <w:sz w:val="24"/>
          <w:szCs w:val="24"/>
          <w:lang w:val="fr-FR"/>
        </w:rPr>
        <w:t>’</w:t>
      </w:r>
      <w:r w:rsidR="009E3039" w:rsidRPr="00D346B1">
        <w:rPr>
          <w:rFonts w:ascii="Times New Roman" w:hAnsi="Times New Roman" w:cs="Times New Roman"/>
          <w:sz w:val="24"/>
          <w:szCs w:val="24"/>
          <w:lang w:val="fr-FR"/>
        </w:rPr>
        <w:t xml:space="preserve">Église primitive. </w:t>
      </w:r>
      <w:r w:rsidR="00354417" w:rsidRPr="00D346B1">
        <w:rPr>
          <w:rFonts w:ascii="Times New Roman" w:hAnsi="Times New Roman" w:cs="Times New Roman"/>
          <w:sz w:val="24"/>
          <w:szCs w:val="24"/>
          <w:lang w:val="fr-FR"/>
        </w:rPr>
        <w:t xml:space="preserve"> </w:t>
      </w:r>
    </w:p>
    <w:p w14:paraId="7C766BAF" w14:textId="77777777" w:rsidR="00936796" w:rsidRDefault="00936796" w:rsidP="00D346B1">
      <w:pPr>
        <w:jc w:val="both"/>
        <w:rPr>
          <w:rFonts w:ascii="Times New Roman" w:hAnsi="Times New Roman" w:cs="Times New Roman"/>
          <w:sz w:val="24"/>
          <w:szCs w:val="24"/>
          <w:lang w:val="fr-FR"/>
        </w:rPr>
      </w:pPr>
    </w:p>
    <w:p w14:paraId="472F6CBA" w14:textId="77777777" w:rsidR="00936796" w:rsidRDefault="00936796" w:rsidP="00D346B1">
      <w:pPr>
        <w:jc w:val="both"/>
        <w:rPr>
          <w:rFonts w:ascii="Times New Roman" w:hAnsi="Times New Roman" w:cs="Times New Roman"/>
          <w:sz w:val="24"/>
          <w:szCs w:val="24"/>
          <w:lang w:val="fr-FR"/>
        </w:rPr>
      </w:pPr>
    </w:p>
    <w:p w14:paraId="7CDA4B65" w14:textId="77777777" w:rsidR="00936796" w:rsidRDefault="00936796" w:rsidP="00D346B1">
      <w:pPr>
        <w:jc w:val="both"/>
        <w:rPr>
          <w:rFonts w:ascii="Times New Roman" w:hAnsi="Times New Roman" w:cs="Times New Roman"/>
          <w:sz w:val="24"/>
          <w:szCs w:val="24"/>
          <w:lang w:val="fr-FR"/>
        </w:rPr>
      </w:pPr>
    </w:p>
    <w:p w14:paraId="45A7DD61" w14:textId="77777777" w:rsidR="00936796" w:rsidRDefault="00936796" w:rsidP="00D346B1">
      <w:pPr>
        <w:jc w:val="both"/>
        <w:rPr>
          <w:rFonts w:ascii="Times New Roman" w:hAnsi="Times New Roman" w:cs="Times New Roman"/>
          <w:sz w:val="24"/>
          <w:szCs w:val="24"/>
          <w:lang w:val="fr-FR"/>
        </w:rPr>
      </w:pPr>
    </w:p>
    <w:p w14:paraId="060C340E" w14:textId="77777777" w:rsidR="00936796" w:rsidRDefault="00936796" w:rsidP="00D346B1">
      <w:pPr>
        <w:jc w:val="both"/>
        <w:rPr>
          <w:rFonts w:ascii="Times New Roman" w:hAnsi="Times New Roman" w:cs="Times New Roman"/>
          <w:sz w:val="24"/>
          <w:szCs w:val="24"/>
          <w:lang w:val="fr-FR"/>
        </w:rPr>
      </w:pPr>
    </w:p>
    <w:p w14:paraId="2F2AFCD7" w14:textId="77777777" w:rsidR="00936796" w:rsidRDefault="00936796" w:rsidP="00D346B1">
      <w:pPr>
        <w:jc w:val="both"/>
        <w:rPr>
          <w:rFonts w:ascii="Times New Roman" w:hAnsi="Times New Roman" w:cs="Times New Roman"/>
          <w:sz w:val="24"/>
          <w:szCs w:val="24"/>
          <w:lang w:val="fr-FR"/>
        </w:rPr>
      </w:pPr>
    </w:p>
    <w:p w14:paraId="720D93AA" w14:textId="77777777" w:rsidR="00936796" w:rsidRDefault="00936796" w:rsidP="00D346B1">
      <w:pPr>
        <w:jc w:val="both"/>
        <w:rPr>
          <w:rFonts w:ascii="Times New Roman" w:hAnsi="Times New Roman" w:cs="Times New Roman"/>
          <w:sz w:val="24"/>
          <w:szCs w:val="24"/>
          <w:lang w:val="fr-FR"/>
        </w:rPr>
      </w:pPr>
    </w:p>
    <w:p w14:paraId="6A6E506C" w14:textId="77777777" w:rsidR="00936796" w:rsidRDefault="00936796" w:rsidP="00D346B1">
      <w:pPr>
        <w:jc w:val="both"/>
        <w:rPr>
          <w:rFonts w:ascii="Times New Roman" w:hAnsi="Times New Roman" w:cs="Times New Roman"/>
          <w:sz w:val="24"/>
          <w:szCs w:val="24"/>
          <w:lang w:val="fr-FR"/>
        </w:rPr>
      </w:pPr>
    </w:p>
    <w:p w14:paraId="39B972A8" w14:textId="77777777" w:rsidR="00936796" w:rsidRDefault="00936796" w:rsidP="00D346B1">
      <w:pPr>
        <w:jc w:val="both"/>
        <w:rPr>
          <w:rFonts w:ascii="Times New Roman" w:hAnsi="Times New Roman" w:cs="Times New Roman"/>
          <w:sz w:val="24"/>
          <w:szCs w:val="24"/>
          <w:lang w:val="fr-FR"/>
        </w:rPr>
      </w:pPr>
    </w:p>
    <w:p w14:paraId="7B222012" w14:textId="77777777" w:rsidR="00936796" w:rsidRDefault="00936796" w:rsidP="00D346B1">
      <w:pPr>
        <w:jc w:val="both"/>
        <w:rPr>
          <w:rFonts w:ascii="Times New Roman" w:hAnsi="Times New Roman" w:cs="Times New Roman"/>
          <w:sz w:val="24"/>
          <w:szCs w:val="24"/>
          <w:lang w:val="fr-FR"/>
        </w:rPr>
      </w:pPr>
    </w:p>
    <w:p w14:paraId="051B6489" w14:textId="77777777" w:rsidR="00936796" w:rsidRPr="00D346B1" w:rsidRDefault="00936796" w:rsidP="00D346B1">
      <w:pPr>
        <w:jc w:val="both"/>
        <w:rPr>
          <w:rFonts w:ascii="Times New Roman" w:hAnsi="Times New Roman" w:cs="Times New Roman"/>
          <w:sz w:val="24"/>
          <w:szCs w:val="24"/>
          <w:lang w:val="fr-FR"/>
        </w:rPr>
      </w:pPr>
    </w:p>
    <w:sectPr w:rsidR="00936796" w:rsidRPr="00D346B1" w:rsidSect="00D346B1">
      <w:footerReference w:type="default" r:id="rId11"/>
      <w:footnotePr>
        <w:pos w:val="beneathText"/>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4D9FE" w14:textId="77777777" w:rsidR="00252050" w:rsidRDefault="00252050" w:rsidP="00100A99">
      <w:pPr>
        <w:spacing w:after="0" w:line="240" w:lineRule="auto"/>
      </w:pPr>
      <w:r>
        <w:separator/>
      </w:r>
    </w:p>
  </w:endnote>
  <w:endnote w:type="continuationSeparator" w:id="0">
    <w:p w14:paraId="5A85B8C6" w14:textId="77777777" w:rsidR="00252050" w:rsidRDefault="00252050" w:rsidP="0010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378613"/>
      <w:docPartObj>
        <w:docPartGallery w:val="Page Numbers (Bottom of Page)"/>
        <w:docPartUnique/>
      </w:docPartObj>
    </w:sdtPr>
    <w:sdtEndPr/>
    <w:sdtContent>
      <w:p w14:paraId="65B39062" w14:textId="42658A10" w:rsidR="00D346B1" w:rsidRDefault="00D346B1">
        <w:pPr>
          <w:pStyle w:val="Voettekst"/>
          <w:jc w:val="right"/>
        </w:pPr>
        <w:r>
          <w:fldChar w:fldCharType="begin"/>
        </w:r>
        <w:r>
          <w:instrText>PAGE   \* MERGEFORMAT</w:instrText>
        </w:r>
        <w:r>
          <w:fldChar w:fldCharType="separate"/>
        </w:r>
        <w:r>
          <w:rPr>
            <w:lang w:val="nl-NL"/>
          </w:rPr>
          <w:t>2</w:t>
        </w:r>
        <w:r>
          <w:fldChar w:fldCharType="end"/>
        </w:r>
      </w:p>
    </w:sdtContent>
  </w:sdt>
  <w:p w14:paraId="2E596408" w14:textId="77777777" w:rsidR="00D346B1" w:rsidRDefault="00D346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C1D3F" w14:textId="77777777" w:rsidR="00252050" w:rsidRDefault="00252050" w:rsidP="00100A99">
      <w:pPr>
        <w:spacing w:after="0" w:line="240" w:lineRule="auto"/>
      </w:pPr>
      <w:r>
        <w:separator/>
      </w:r>
    </w:p>
  </w:footnote>
  <w:footnote w:type="continuationSeparator" w:id="0">
    <w:p w14:paraId="642010BD" w14:textId="77777777" w:rsidR="00252050" w:rsidRDefault="00252050" w:rsidP="00100A99">
      <w:pPr>
        <w:spacing w:after="0" w:line="240" w:lineRule="auto"/>
      </w:pPr>
      <w:r>
        <w:continuationSeparator/>
      </w:r>
    </w:p>
  </w:footnote>
  <w:footnote w:id="1">
    <w:p w14:paraId="5C53BF07" w14:textId="77777777" w:rsidR="00545325" w:rsidRPr="00B523B4" w:rsidRDefault="00122D4E">
      <w:pPr>
        <w:pStyle w:val="Voetnoottekst"/>
        <w:rPr>
          <w:sz w:val="20"/>
          <w:szCs w:val="20"/>
        </w:rPr>
      </w:pPr>
      <w:r w:rsidRPr="00B523B4">
        <w:rPr>
          <w:rStyle w:val="Voetnootmarkering"/>
          <w:sz w:val="20"/>
          <w:szCs w:val="20"/>
        </w:rPr>
        <w:footnoteRef/>
      </w:r>
      <w:hyperlink r:id="rId1" w:history="1">
        <w:r w:rsidR="00545325" w:rsidRPr="00B523B4">
          <w:rPr>
            <w:rStyle w:val="Hyperlink"/>
            <w:sz w:val="20"/>
            <w:szCs w:val="20"/>
          </w:rPr>
          <w:t xml:space="preserve"> http://www.christianunity.va/content/unitacristiani/en/news/2024/2024-02-08-first-plenary-session-of-new-f-o-commission.html </w:t>
        </w:r>
      </w:hyperlink>
    </w:p>
  </w:footnote>
  <w:footnote w:id="2">
    <w:p w14:paraId="13D44809" w14:textId="77777777" w:rsidR="00545325" w:rsidRPr="00B523B4" w:rsidRDefault="00122D4E">
      <w:pPr>
        <w:pStyle w:val="Voetnoottekst"/>
        <w:rPr>
          <w:sz w:val="20"/>
          <w:szCs w:val="20"/>
        </w:rPr>
      </w:pPr>
      <w:r w:rsidRPr="00B523B4">
        <w:rPr>
          <w:rStyle w:val="Voetnootmarkering"/>
          <w:sz w:val="20"/>
          <w:szCs w:val="20"/>
        </w:rPr>
        <w:footnoteRef/>
      </w:r>
      <w:hyperlink r:id="rId2" w:history="1">
        <w:r w:rsidR="00545325" w:rsidRPr="00B523B4">
          <w:rPr>
            <w:rStyle w:val="Hyperlink"/>
            <w:sz w:val="20"/>
            <w:szCs w:val="20"/>
          </w:rPr>
          <w:t xml:space="preserve"> http://www.christianunity.va/content/unitacristiani/en/news/2024/2024-05-20-arcic-in-strasbourg.html </w:t>
        </w:r>
      </w:hyperlink>
    </w:p>
  </w:footnote>
  <w:footnote w:id="3">
    <w:p w14:paraId="3F01E0B6" w14:textId="772CF313" w:rsidR="000C2898" w:rsidRPr="00B523B4" w:rsidRDefault="000C2898">
      <w:pPr>
        <w:pStyle w:val="Voetnoottekst"/>
        <w:rPr>
          <w:sz w:val="20"/>
          <w:szCs w:val="20"/>
        </w:rPr>
      </w:pPr>
      <w:r w:rsidRPr="00B523B4">
        <w:rPr>
          <w:rStyle w:val="Voetnootmarkering"/>
          <w:sz w:val="20"/>
          <w:szCs w:val="20"/>
        </w:rPr>
        <w:footnoteRef/>
      </w:r>
      <w:r w:rsidRPr="00B523B4">
        <w:rPr>
          <w:sz w:val="20"/>
          <w:szCs w:val="20"/>
        </w:rPr>
        <w:t xml:space="preserve"> </w:t>
      </w:r>
      <w:hyperlink r:id="rId3" w:history="1">
        <w:r w:rsidRPr="00B523B4">
          <w:rPr>
            <w:rStyle w:val="Hyperlink"/>
            <w:sz w:val="20"/>
            <w:szCs w:val="20"/>
          </w:rPr>
          <w:t>http://www.christianunity.va/content/unitacristiani/en/news/2024/2024-11-04-dpcu-represented-at-the-25th-anniversary-of-the-joint.html</w:t>
        </w:r>
      </w:hyperlink>
      <w:r w:rsidRPr="00B523B4">
        <w:rPr>
          <w:sz w:val="20"/>
          <w:szCs w:val="20"/>
        </w:rPr>
        <w:t xml:space="preserve"> </w:t>
      </w:r>
    </w:p>
  </w:footnote>
  <w:footnote w:id="4">
    <w:p w14:paraId="51DC489A" w14:textId="77777777" w:rsidR="00545325" w:rsidRPr="00B523B4" w:rsidRDefault="00122D4E">
      <w:pPr>
        <w:pStyle w:val="Voetnoottekst"/>
        <w:rPr>
          <w:sz w:val="20"/>
          <w:szCs w:val="20"/>
        </w:rPr>
      </w:pPr>
      <w:r w:rsidRPr="00B523B4">
        <w:rPr>
          <w:rStyle w:val="Voetnootmarkering"/>
          <w:sz w:val="20"/>
          <w:szCs w:val="20"/>
        </w:rPr>
        <w:footnoteRef/>
      </w:r>
      <w:hyperlink r:id="rId4" w:history="1">
        <w:r w:rsidR="00545325" w:rsidRPr="00B523B4">
          <w:rPr>
            <w:rStyle w:val="Hyperlink"/>
            <w:sz w:val="20"/>
            <w:szCs w:val="20"/>
          </w:rPr>
          <w:t xml:space="preserve"> http://www.christianunity.va/content/unitacristiani/en/dialoghi/sezione-orientale/chiese-ortodosse-di-tradizione-bizantina/commissione-mista-internazionale-per-il-dialogo-teologico-tra-la/comitato-misto-di-coordinamento/2024-Joint-Coordinating-Committee.html </w:t>
        </w:r>
      </w:hyperlink>
    </w:p>
  </w:footnote>
  <w:footnote w:id="5">
    <w:p w14:paraId="0ADA12CA" w14:textId="77777777" w:rsidR="00545325" w:rsidRPr="00B523B4" w:rsidRDefault="00122D4E">
      <w:pPr>
        <w:pStyle w:val="Voetnoottekst"/>
        <w:rPr>
          <w:sz w:val="20"/>
          <w:szCs w:val="20"/>
        </w:rPr>
      </w:pPr>
      <w:r w:rsidRPr="00B523B4">
        <w:rPr>
          <w:rStyle w:val="Voetnootmarkering"/>
          <w:sz w:val="20"/>
          <w:szCs w:val="20"/>
        </w:rPr>
        <w:footnoteRef/>
      </w:r>
      <w:hyperlink r:id="rId5" w:history="1">
        <w:r w:rsidR="00545325" w:rsidRPr="00B523B4">
          <w:rPr>
            <w:rStyle w:val="Hyperlink"/>
            <w:sz w:val="20"/>
            <w:szCs w:val="20"/>
          </w:rPr>
          <w:t xml:space="preserve"> https://lutheranworld.org/news/lutheran-orthodox-common-statement-filioque </w:t>
        </w:r>
      </w:hyperlink>
    </w:p>
  </w:footnote>
  <w:footnote w:id="6">
    <w:p w14:paraId="6B0F96DD" w14:textId="77777777" w:rsidR="00545325" w:rsidRPr="00B523B4" w:rsidRDefault="00122D4E">
      <w:pPr>
        <w:pStyle w:val="Voetnoottekst"/>
        <w:rPr>
          <w:sz w:val="20"/>
          <w:szCs w:val="20"/>
        </w:rPr>
      </w:pPr>
      <w:r w:rsidRPr="00B523B4">
        <w:rPr>
          <w:rStyle w:val="Voetnootmarkering"/>
          <w:sz w:val="20"/>
          <w:szCs w:val="20"/>
        </w:rPr>
        <w:footnoteRef/>
      </w:r>
      <w:hyperlink r:id="rId6" w:history="1">
        <w:r w:rsidR="00545325" w:rsidRPr="00B523B4">
          <w:rPr>
            <w:rStyle w:val="Hyperlink"/>
            <w:sz w:val="20"/>
            <w:szCs w:val="20"/>
          </w:rPr>
          <w:t xml:space="preserve"> http://www.christianunity.va/content/unitacristiani/en/news/2024/2024-11-11-theological-dialogue.html </w:t>
        </w:r>
      </w:hyperlink>
    </w:p>
  </w:footnote>
  <w:footnote w:id="7">
    <w:p w14:paraId="501B8110" w14:textId="77777777" w:rsidR="00545325" w:rsidRPr="00B523B4" w:rsidRDefault="00122D4E">
      <w:pPr>
        <w:pStyle w:val="Voetnoottekst"/>
        <w:rPr>
          <w:sz w:val="20"/>
          <w:szCs w:val="20"/>
        </w:rPr>
      </w:pPr>
      <w:r w:rsidRPr="00B523B4">
        <w:rPr>
          <w:rStyle w:val="Voetnootmarkering"/>
          <w:sz w:val="20"/>
          <w:szCs w:val="20"/>
        </w:rPr>
        <w:footnoteRef/>
      </w:r>
      <w:hyperlink r:id="rId7" w:history="1">
        <w:r w:rsidR="00545325" w:rsidRPr="00B523B4">
          <w:rPr>
            <w:rStyle w:val="Hyperlink"/>
            <w:sz w:val="20"/>
            <w:szCs w:val="20"/>
          </w:rPr>
          <w:t xml:space="preserve"> http://www.christianunity.va/content/unitacristiani/en/news/2024/2024-11-11-inclusion-of-isaac-of-nineveh-in-the-roman-martyrolog.html </w:t>
        </w:r>
      </w:hyperlink>
    </w:p>
  </w:footnote>
  <w:footnote w:id="8">
    <w:p w14:paraId="4A33287D" w14:textId="2F4E44D2" w:rsidR="00545325" w:rsidRPr="00B523B4" w:rsidRDefault="00122D4E">
      <w:pPr>
        <w:pStyle w:val="Voetnoottekst"/>
        <w:rPr>
          <w:sz w:val="20"/>
          <w:szCs w:val="20"/>
          <w:lang w:val="en-US"/>
        </w:rPr>
      </w:pPr>
      <w:r w:rsidRPr="00B523B4">
        <w:rPr>
          <w:rStyle w:val="Voetnootmarkering"/>
          <w:sz w:val="20"/>
          <w:szCs w:val="20"/>
        </w:rPr>
        <w:footnoteRef/>
      </w:r>
      <w:r w:rsidRPr="00B523B4">
        <w:rPr>
          <w:sz w:val="20"/>
          <w:szCs w:val="20"/>
          <w:lang w:val="fr-FR"/>
        </w:rPr>
        <w:t xml:space="preserve"> C</w:t>
      </w:r>
      <w:r w:rsidR="002165FF" w:rsidRPr="00B523B4">
        <w:rPr>
          <w:sz w:val="20"/>
          <w:szCs w:val="20"/>
          <w:lang w:val="fr-FR"/>
        </w:rPr>
        <w:t>’</w:t>
      </w:r>
      <w:r w:rsidRPr="00B523B4">
        <w:rPr>
          <w:sz w:val="20"/>
          <w:szCs w:val="20"/>
          <w:lang w:val="fr-FR"/>
        </w:rPr>
        <w:t>est ce qu</w:t>
      </w:r>
      <w:r w:rsidR="002165FF" w:rsidRPr="00B523B4">
        <w:rPr>
          <w:sz w:val="20"/>
          <w:szCs w:val="20"/>
          <w:lang w:val="fr-FR"/>
        </w:rPr>
        <w:t>’</w:t>
      </w:r>
      <w:r w:rsidRPr="00B523B4">
        <w:rPr>
          <w:sz w:val="20"/>
          <w:szCs w:val="20"/>
          <w:lang w:val="fr-FR"/>
        </w:rPr>
        <w:t>ont fait le cardinal Kurt Koch, préfet du Dicastère pour l</w:t>
      </w:r>
      <w:r w:rsidR="002165FF" w:rsidRPr="00B523B4">
        <w:rPr>
          <w:sz w:val="20"/>
          <w:szCs w:val="20"/>
          <w:lang w:val="fr-FR"/>
        </w:rPr>
        <w:t>’</w:t>
      </w:r>
      <w:r w:rsidRPr="00B523B4">
        <w:rPr>
          <w:sz w:val="20"/>
          <w:szCs w:val="20"/>
          <w:lang w:val="fr-FR"/>
        </w:rPr>
        <w:t xml:space="preserve">unité des chrétiens, et le cardinal Mario Grech, président du Secrétariat général du Synode des évêques, dans une lettre commune datée du 28 octobre 2021. </w:t>
      </w:r>
      <w:r w:rsidRPr="00B523B4">
        <w:rPr>
          <w:sz w:val="20"/>
          <w:szCs w:val="20"/>
          <w:lang w:val="en-US"/>
        </w:rPr>
        <w:t>Cf. https://www.synod.va/en/news/the-ecumenical-dimension-of-the-synodal-process.html.</w:t>
      </w:r>
    </w:p>
  </w:footnote>
  <w:footnote w:id="9">
    <w:p w14:paraId="27A52FE8" w14:textId="5A4CA050" w:rsidR="00545325" w:rsidRPr="00B523B4" w:rsidRDefault="00122D4E">
      <w:pPr>
        <w:pStyle w:val="Voetnoottekst"/>
        <w:rPr>
          <w:sz w:val="20"/>
          <w:szCs w:val="20"/>
          <w:lang w:val="fr-FR"/>
        </w:rPr>
      </w:pPr>
      <w:r w:rsidRPr="00B523B4">
        <w:rPr>
          <w:rStyle w:val="Voetnootmarkering"/>
          <w:sz w:val="20"/>
          <w:szCs w:val="20"/>
        </w:rPr>
        <w:footnoteRef/>
      </w:r>
      <w:r w:rsidRPr="00B523B4">
        <w:rPr>
          <w:sz w:val="20"/>
          <w:szCs w:val="20"/>
          <w:lang w:val="fr-FR"/>
        </w:rPr>
        <w:t xml:space="preserve"> Secréta</w:t>
      </w:r>
      <w:r w:rsidR="00F6308C" w:rsidRPr="00B523B4">
        <w:rPr>
          <w:sz w:val="20"/>
          <w:szCs w:val="20"/>
          <w:lang w:val="fr-FR"/>
        </w:rPr>
        <w:t>i</w:t>
      </w:r>
      <w:r w:rsidRPr="00B523B4">
        <w:rPr>
          <w:sz w:val="20"/>
          <w:szCs w:val="20"/>
          <w:lang w:val="fr-FR"/>
        </w:rPr>
        <w:t>r</w:t>
      </w:r>
      <w:r w:rsidR="00F6308C" w:rsidRPr="00B523B4">
        <w:rPr>
          <w:sz w:val="20"/>
          <w:szCs w:val="20"/>
          <w:lang w:val="fr-FR"/>
        </w:rPr>
        <w:t>erie</w:t>
      </w:r>
      <w:r w:rsidRPr="00B523B4">
        <w:rPr>
          <w:sz w:val="20"/>
          <w:szCs w:val="20"/>
          <w:lang w:val="fr-FR"/>
        </w:rPr>
        <w:t xml:space="preserve"> général du Synode, </w:t>
      </w:r>
      <w:r w:rsidRPr="00B523B4">
        <w:rPr>
          <w:i/>
          <w:iCs/>
          <w:sz w:val="20"/>
          <w:szCs w:val="20"/>
          <w:lang w:val="fr-FR"/>
        </w:rPr>
        <w:t xml:space="preserve">" </w:t>
      </w:r>
      <w:r w:rsidR="00F6308C" w:rsidRPr="00B523B4">
        <w:rPr>
          <w:rFonts w:cstheme="minorHAnsi"/>
          <w:i/>
          <w:iCs/>
          <w:sz w:val="20"/>
          <w:szCs w:val="20"/>
          <w:lang w:val="fr-FR"/>
        </w:rPr>
        <w:t>É</w:t>
      </w:r>
      <w:r w:rsidR="00F6308C" w:rsidRPr="00B523B4">
        <w:rPr>
          <w:i/>
          <w:iCs/>
          <w:sz w:val="20"/>
          <w:szCs w:val="20"/>
          <w:lang w:val="fr-FR"/>
        </w:rPr>
        <w:t>largis l’</w:t>
      </w:r>
      <w:r w:rsidRPr="00B523B4">
        <w:rPr>
          <w:i/>
          <w:iCs/>
          <w:sz w:val="20"/>
          <w:szCs w:val="20"/>
          <w:lang w:val="fr-FR"/>
        </w:rPr>
        <w:t>espace de ta tente " (Is 54.2). Document de travail pour l</w:t>
      </w:r>
      <w:r w:rsidR="00F6308C" w:rsidRPr="00B523B4">
        <w:rPr>
          <w:i/>
          <w:iCs/>
          <w:sz w:val="20"/>
          <w:szCs w:val="20"/>
          <w:lang w:val="fr-FR"/>
        </w:rPr>
        <w:t>’</w:t>
      </w:r>
      <w:r w:rsidR="00F6308C" w:rsidRPr="00B523B4">
        <w:rPr>
          <w:rFonts w:cstheme="minorHAnsi"/>
          <w:i/>
          <w:iCs/>
          <w:sz w:val="20"/>
          <w:szCs w:val="20"/>
          <w:lang w:val="fr-FR"/>
        </w:rPr>
        <w:t>étape</w:t>
      </w:r>
      <w:r w:rsidRPr="00B523B4">
        <w:rPr>
          <w:i/>
          <w:iCs/>
          <w:sz w:val="20"/>
          <w:szCs w:val="20"/>
          <w:lang w:val="fr-FR"/>
        </w:rPr>
        <w:t xml:space="preserve"> continentale</w:t>
      </w:r>
      <w:r w:rsidRPr="00B523B4">
        <w:rPr>
          <w:sz w:val="20"/>
          <w:szCs w:val="20"/>
          <w:lang w:val="fr-FR"/>
        </w:rPr>
        <w:t xml:space="preserve">, traduction du document </w:t>
      </w:r>
      <w:r w:rsidR="00F6308C" w:rsidRPr="00B523B4">
        <w:rPr>
          <w:sz w:val="20"/>
          <w:szCs w:val="20"/>
          <w:lang w:val="fr-FR"/>
        </w:rPr>
        <w:t xml:space="preserve"> de travail </w:t>
      </w:r>
      <w:r w:rsidRPr="00B523B4">
        <w:rPr>
          <w:sz w:val="20"/>
          <w:szCs w:val="20"/>
          <w:lang w:val="fr-FR"/>
        </w:rPr>
        <w:t>du 24 octobre 2022, § 48.</w:t>
      </w:r>
    </w:p>
  </w:footnote>
  <w:footnote w:id="10">
    <w:p w14:paraId="072BB1B9" w14:textId="77777777" w:rsidR="00545325" w:rsidRPr="00B523B4" w:rsidRDefault="00122D4E">
      <w:pPr>
        <w:pStyle w:val="Voetnoottekst"/>
        <w:rPr>
          <w:sz w:val="20"/>
          <w:szCs w:val="20"/>
          <w:lang w:val="fr-FR"/>
        </w:rPr>
      </w:pPr>
      <w:r w:rsidRPr="00B523B4">
        <w:rPr>
          <w:rStyle w:val="Voetnootmarkering"/>
          <w:sz w:val="20"/>
          <w:szCs w:val="20"/>
        </w:rPr>
        <w:footnoteRef/>
      </w:r>
      <w:r w:rsidRPr="00B523B4">
        <w:rPr>
          <w:sz w:val="20"/>
          <w:szCs w:val="20"/>
          <w:lang w:val="fr-FR"/>
        </w:rPr>
        <w:t xml:space="preserve"> https://www.vaticannews.va/en/vatican-city/news/2023-10/intervention-of-his-eminence-metropolitan-of-pisidia-job-getcha.html. </w:t>
      </w:r>
    </w:p>
  </w:footnote>
  <w:footnote w:id="11">
    <w:p w14:paraId="324DC2E6" w14:textId="30A0E0AB" w:rsidR="00545325" w:rsidRPr="00B523B4" w:rsidRDefault="008D585C">
      <w:pPr>
        <w:pStyle w:val="Voetnoottekst"/>
        <w:rPr>
          <w:sz w:val="20"/>
          <w:szCs w:val="20"/>
          <w:lang w:val="fr-FR"/>
        </w:rPr>
      </w:pPr>
      <w:r>
        <w:rPr>
          <w:rStyle w:val="Voetnootmarkering"/>
        </w:rPr>
        <w:footnoteRef/>
      </w:r>
      <w:r>
        <w:rPr>
          <w:rStyle w:val="Voetnootmarkering"/>
        </w:rPr>
        <w:footnoteRef/>
      </w:r>
      <w:r w:rsidR="00122D4E" w:rsidRPr="00B523B4">
        <w:rPr>
          <w:rStyle w:val="Voetnootmarkering"/>
          <w:sz w:val="20"/>
          <w:szCs w:val="20"/>
        </w:rPr>
        <w:footnoteRef/>
      </w:r>
      <w:r w:rsidR="00122D4E" w:rsidRPr="00B523B4">
        <w:rPr>
          <w:sz w:val="20"/>
          <w:szCs w:val="20"/>
          <w:lang w:val="fr-FR"/>
        </w:rPr>
        <w:t xml:space="preserve"> http://www.christianunity.va/content/unitacristiani/en/news/2023/2023-10-30-conferenza-stampa-con-delegati-fraterni-al-sinodo-202.html.</w:t>
      </w:r>
    </w:p>
  </w:footnote>
  <w:footnote w:id="12">
    <w:p w14:paraId="2CB554D2" w14:textId="77777777" w:rsidR="009E198F" w:rsidRPr="00B523B4" w:rsidRDefault="009E198F" w:rsidP="009E198F">
      <w:pPr>
        <w:pStyle w:val="Voetnoottekst"/>
        <w:rPr>
          <w:sz w:val="20"/>
          <w:szCs w:val="20"/>
          <w:lang w:val="fr-FR"/>
        </w:rPr>
      </w:pPr>
      <w:r w:rsidRPr="00B523B4">
        <w:rPr>
          <w:rStyle w:val="Voetnootmarkering"/>
          <w:sz w:val="20"/>
          <w:szCs w:val="20"/>
        </w:rPr>
        <w:footnoteRef/>
      </w:r>
      <w:r w:rsidRPr="00B523B4">
        <w:rPr>
          <w:smallCaps/>
          <w:sz w:val="20"/>
          <w:szCs w:val="20"/>
          <w:lang w:val="fr-FR"/>
        </w:rPr>
        <w:t xml:space="preserve"> XVIe Assemblée générale ordinaire du Synode des évêques</w:t>
      </w:r>
      <w:r w:rsidRPr="00B523B4">
        <w:rPr>
          <w:sz w:val="20"/>
          <w:szCs w:val="20"/>
          <w:lang w:val="fr-FR"/>
        </w:rPr>
        <w:t xml:space="preserve">, </w:t>
      </w:r>
      <w:r w:rsidRPr="00B523B4">
        <w:rPr>
          <w:i/>
          <w:iCs/>
          <w:sz w:val="20"/>
          <w:szCs w:val="20"/>
          <w:lang w:val="fr-FR"/>
        </w:rPr>
        <w:t>Rapport de synthèse : Une Église synodale en mission</w:t>
      </w:r>
      <w:r w:rsidRPr="00B523B4">
        <w:rPr>
          <w:sz w:val="20"/>
          <w:szCs w:val="20"/>
          <w:lang w:val="fr-FR"/>
        </w:rPr>
        <w:t xml:space="preserve">, Cité du Vatican, 2023, 7k et 7l. Ces points sont également mentionnés dans Mgr M. </w:t>
      </w:r>
      <w:r w:rsidRPr="00B523B4">
        <w:rPr>
          <w:rFonts w:cstheme="minorHAnsi"/>
          <w:smallCaps/>
          <w:sz w:val="20"/>
          <w:szCs w:val="20"/>
          <w:lang w:val="fr-FR"/>
        </w:rPr>
        <w:t>Rougé</w:t>
      </w:r>
      <w:r w:rsidRPr="00B523B4">
        <w:rPr>
          <w:sz w:val="20"/>
          <w:szCs w:val="20"/>
          <w:lang w:val="fr-FR"/>
        </w:rPr>
        <w:t xml:space="preserve">, </w:t>
      </w:r>
      <w:r w:rsidRPr="00B523B4">
        <w:rPr>
          <w:i/>
          <w:iCs/>
          <w:sz w:val="20"/>
          <w:szCs w:val="20"/>
          <w:lang w:val="fr-FR"/>
        </w:rPr>
        <w:t xml:space="preserve">Première session du " Synode sur la </w:t>
      </w:r>
      <w:proofErr w:type="spellStart"/>
      <w:r w:rsidRPr="00B523B4">
        <w:rPr>
          <w:i/>
          <w:iCs/>
          <w:sz w:val="20"/>
          <w:szCs w:val="20"/>
          <w:lang w:val="fr-FR"/>
        </w:rPr>
        <w:t>synodalité</w:t>
      </w:r>
      <w:proofErr w:type="spellEnd"/>
      <w:r w:rsidRPr="00B523B4">
        <w:rPr>
          <w:i/>
          <w:iCs/>
          <w:sz w:val="20"/>
          <w:szCs w:val="20"/>
          <w:lang w:val="fr-FR"/>
        </w:rPr>
        <w:t xml:space="preserve"> " : une relecture théologique</w:t>
      </w:r>
      <w:r w:rsidRPr="00B523B4">
        <w:rPr>
          <w:sz w:val="20"/>
          <w:szCs w:val="20"/>
          <w:lang w:val="fr-FR"/>
        </w:rPr>
        <w:t xml:space="preserve">, in </w:t>
      </w:r>
      <w:r w:rsidRPr="00B523B4">
        <w:rPr>
          <w:i/>
          <w:iCs/>
          <w:sz w:val="20"/>
          <w:szCs w:val="20"/>
          <w:lang w:val="fr-FR"/>
        </w:rPr>
        <w:t xml:space="preserve">Nouvelle Revue Théologique </w:t>
      </w:r>
      <w:r w:rsidRPr="00B523B4">
        <w:rPr>
          <w:sz w:val="20"/>
          <w:szCs w:val="20"/>
          <w:lang w:val="fr-FR"/>
        </w:rPr>
        <w:t>146 (2024) 107-124, po. 115-116.</w:t>
      </w:r>
    </w:p>
  </w:footnote>
  <w:footnote w:id="13">
    <w:p w14:paraId="27576AD4" w14:textId="31B34B8D" w:rsidR="00545325" w:rsidRPr="00B523B4" w:rsidRDefault="00122D4E">
      <w:pPr>
        <w:pStyle w:val="Voetnoottekst"/>
        <w:rPr>
          <w:sz w:val="20"/>
          <w:szCs w:val="20"/>
          <w:lang w:val="en-US"/>
        </w:rPr>
      </w:pPr>
      <w:r w:rsidRPr="00B523B4">
        <w:rPr>
          <w:rStyle w:val="Voetnootmarkering"/>
          <w:sz w:val="20"/>
          <w:szCs w:val="20"/>
        </w:rPr>
        <w:footnoteRef/>
      </w:r>
      <w:r w:rsidRPr="00B523B4">
        <w:rPr>
          <w:sz w:val="20"/>
          <w:szCs w:val="20"/>
          <w:lang w:val="fr-FR"/>
        </w:rPr>
        <w:t xml:space="preserve"> Cf. </w:t>
      </w:r>
      <w:r w:rsidR="00F0269A" w:rsidRPr="00B523B4">
        <w:rPr>
          <w:sz w:val="20"/>
          <w:szCs w:val="20"/>
          <w:lang w:val="fr-FR"/>
        </w:rPr>
        <w:t>https://www.synod.va/en/news/final-document-of-the-xvi-assembly.html. Le Dicastère pour l'Unité a également présenté une vue d</w:t>
      </w:r>
      <w:r w:rsidR="002165FF" w:rsidRPr="00B523B4">
        <w:rPr>
          <w:sz w:val="20"/>
          <w:szCs w:val="20"/>
          <w:lang w:val="fr-FR"/>
        </w:rPr>
        <w:t>’</w:t>
      </w:r>
      <w:r w:rsidR="00F0269A" w:rsidRPr="00B523B4">
        <w:rPr>
          <w:sz w:val="20"/>
          <w:szCs w:val="20"/>
          <w:lang w:val="fr-FR"/>
        </w:rPr>
        <w:t xml:space="preserve">ensemble des préoccupations œcuméniques du document. </w:t>
      </w:r>
      <w:r w:rsidR="00F0269A" w:rsidRPr="00B523B4">
        <w:rPr>
          <w:sz w:val="20"/>
          <w:szCs w:val="20"/>
          <w:lang w:val="en-US"/>
        </w:rPr>
        <w:t xml:space="preserve">Cf. </w:t>
      </w:r>
      <w:hyperlink r:id="rId8" w:history="1">
        <w:r w:rsidR="002165FF" w:rsidRPr="00B523B4">
          <w:rPr>
            <w:rStyle w:val="Hyperlink"/>
            <w:sz w:val="20"/>
            <w:szCs w:val="20"/>
            <w:lang w:val="en-US"/>
          </w:rPr>
          <w:t>http://www.christianunity.va/content/unitacristiani/en/news/2024/2024-10-28-ecumenism-in-the-document-for-a-sinodal-church--commu.html</w:t>
        </w:r>
      </w:hyperlink>
      <w:r w:rsidR="002165FF" w:rsidRPr="00B523B4">
        <w:rPr>
          <w:sz w:val="20"/>
          <w:szCs w:val="20"/>
          <w:lang w:val="en-US"/>
        </w:rPr>
        <w:t xml:space="preserve"> </w:t>
      </w:r>
      <w:r w:rsidR="00F0269A" w:rsidRPr="00B523B4">
        <w:rPr>
          <w:sz w:val="20"/>
          <w:szCs w:val="20"/>
          <w:lang w:val="en-US"/>
        </w:rPr>
        <w:t xml:space="preserve"> </w:t>
      </w:r>
    </w:p>
  </w:footnote>
  <w:footnote w:id="14">
    <w:p w14:paraId="5FAA1CF5" w14:textId="77777777" w:rsidR="00545325" w:rsidRPr="00B523B4" w:rsidRDefault="00122D4E">
      <w:pPr>
        <w:pStyle w:val="Voetnoottekst"/>
        <w:rPr>
          <w:sz w:val="20"/>
          <w:szCs w:val="20"/>
          <w:lang w:val="en-US"/>
        </w:rPr>
      </w:pPr>
      <w:r w:rsidRPr="00B523B4">
        <w:rPr>
          <w:rStyle w:val="Voetnootmarkering"/>
          <w:sz w:val="20"/>
          <w:szCs w:val="20"/>
        </w:rPr>
        <w:footnoteRef/>
      </w:r>
      <w:hyperlink r:id="rId9" w:history="1">
        <w:r w:rsidR="00545325" w:rsidRPr="00B523B4">
          <w:rPr>
            <w:rStyle w:val="Hyperlink"/>
            <w:sz w:val="20"/>
            <w:szCs w:val="20"/>
            <w:lang w:val="en-US"/>
          </w:rPr>
          <w:t xml:space="preserve"> http://www.christianunity.va/content/unitacristiani/en/news/2024/2024-10-14-meeting-of-the-synodal-study-group-no--10.html </w:t>
        </w:r>
      </w:hyperlink>
    </w:p>
  </w:footnote>
  <w:footnote w:id="15">
    <w:p w14:paraId="1C25C9F5" w14:textId="0B16629A" w:rsidR="00545325" w:rsidRPr="00B523B4" w:rsidRDefault="00122D4E">
      <w:pPr>
        <w:pStyle w:val="Voetnoottekst"/>
        <w:contextualSpacing/>
        <w:rPr>
          <w:rFonts w:cstheme="minorHAnsi"/>
          <w:sz w:val="20"/>
          <w:szCs w:val="20"/>
          <w:lang w:val="fr-FR"/>
        </w:rPr>
      </w:pPr>
      <w:r w:rsidRPr="00B523B4">
        <w:rPr>
          <w:rStyle w:val="Voetnootmarkering"/>
          <w:rFonts w:cstheme="minorHAnsi"/>
          <w:sz w:val="20"/>
          <w:szCs w:val="20"/>
        </w:rPr>
        <w:footnoteRef/>
      </w:r>
      <w:r w:rsidRPr="00B523B4">
        <w:rPr>
          <w:rFonts w:cstheme="minorHAnsi"/>
          <w:sz w:val="20"/>
          <w:szCs w:val="20"/>
          <w:lang w:val="fr-FR"/>
        </w:rPr>
        <w:t xml:space="preserve"> Dicastère pour la promotion de l'unité des chrétiens, </w:t>
      </w:r>
      <w:r w:rsidRPr="00B523B4">
        <w:rPr>
          <w:rFonts w:cstheme="minorHAnsi"/>
          <w:i/>
          <w:iCs/>
          <w:sz w:val="20"/>
          <w:szCs w:val="20"/>
          <w:lang w:val="fr-FR"/>
        </w:rPr>
        <w:t>L</w:t>
      </w:r>
      <w:r w:rsidR="002165FF" w:rsidRPr="00B523B4">
        <w:rPr>
          <w:rFonts w:cstheme="minorHAnsi"/>
          <w:i/>
          <w:iCs/>
          <w:sz w:val="20"/>
          <w:szCs w:val="20"/>
          <w:lang w:val="fr-FR"/>
        </w:rPr>
        <w:t>’</w:t>
      </w:r>
      <w:r w:rsidRPr="00B523B4">
        <w:rPr>
          <w:rFonts w:cstheme="minorHAnsi"/>
          <w:i/>
          <w:iCs/>
          <w:sz w:val="20"/>
          <w:szCs w:val="20"/>
          <w:lang w:val="fr-FR"/>
        </w:rPr>
        <w:t xml:space="preserve">évêque de Rome : primauté et </w:t>
      </w:r>
      <w:proofErr w:type="spellStart"/>
      <w:r w:rsidRPr="00B523B4">
        <w:rPr>
          <w:rFonts w:cstheme="minorHAnsi"/>
          <w:i/>
          <w:iCs/>
          <w:sz w:val="20"/>
          <w:szCs w:val="20"/>
          <w:lang w:val="fr-FR"/>
        </w:rPr>
        <w:t>synodalité</w:t>
      </w:r>
      <w:proofErr w:type="spellEnd"/>
      <w:r w:rsidRPr="00B523B4">
        <w:rPr>
          <w:rFonts w:cstheme="minorHAnsi"/>
          <w:i/>
          <w:iCs/>
          <w:sz w:val="20"/>
          <w:szCs w:val="20"/>
          <w:lang w:val="fr-FR"/>
        </w:rPr>
        <w:t xml:space="preserve"> dans les dialogues œcuméniques et dans les réponses à l</w:t>
      </w:r>
      <w:r w:rsidR="002165FF" w:rsidRPr="00B523B4">
        <w:rPr>
          <w:rFonts w:cstheme="minorHAnsi"/>
          <w:i/>
          <w:iCs/>
          <w:sz w:val="20"/>
          <w:szCs w:val="20"/>
          <w:lang w:val="fr-FR"/>
        </w:rPr>
        <w:t>’</w:t>
      </w:r>
      <w:r w:rsidRPr="00B523B4">
        <w:rPr>
          <w:rFonts w:cstheme="minorHAnsi"/>
          <w:i/>
          <w:iCs/>
          <w:sz w:val="20"/>
          <w:szCs w:val="20"/>
          <w:lang w:val="fr-FR"/>
        </w:rPr>
        <w:t xml:space="preserve">encyclique </w:t>
      </w:r>
      <w:r w:rsidRPr="00B523B4">
        <w:rPr>
          <w:rFonts w:cstheme="minorHAnsi"/>
          <w:sz w:val="20"/>
          <w:szCs w:val="20"/>
          <w:lang w:val="fr-FR"/>
        </w:rPr>
        <w:t xml:space="preserve">Ut unum </w:t>
      </w:r>
      <w:proofErr w:type="spellStart"/>
      <w:r w:rsidRPr="00B523B4">
        <w:rPr>
          <w:rFonts w:cstheme="minorHAnsi"/>
          <w:sz w:val="20"/>
          <w:szCs w:val="20"/>
          <w:lang w:val="fr-FR"/>
        </w:rPr>
        <w:t>sint</w:t>
      </w:r>
      <w:proofErr w:type="spellEnd"/>
      <w:r w:rsidRPr="00B523B4">
        <w:rPr>
          <w:rFonts w:cstheme="minorHAnsi"/>
          <w:i/>
          <w:iCs/>
          <w:sz w:val="20"/>
          <w:szCs w:val="20"/>
          <w:lang w:val="fr-FR"/>
        </w:rPr>
        <w:t xml:space="preserve">. Document d'étude </w:t>
      </w:r>
      <w:r w:rsidRPr="00B523B4">
        <w:rPr>
          <w:rFonts w:cstheme="minorHAnsi"/>
          <w:sz w:val="20"/>
          <w:szCs w:val="20"/>
          <w:lang w:val="fr-FR"/>
        </w:rPr>
        <w:t xml:space="preserve">(Rome : </w:t>
      </w:r>
      <w:proofErr w:type="spellStart"/>
      <w:r w:rsidRPr="00B523B4">
        <w:rPr>
          <w:rFonts w:cstheme="minorHAnsi"/>
          <w:sz w:val="20"/>
          <w:szCs w:val="20"/>
          <w:lang w:val="fr-FR"/>
        </w:rPr>
        <w:t>Libreria</w:t>
      </w:r>
      <w:proofErr w:type="spellEnd"/>
      <w:r w:rsidRPr="00B523B4">
        <w:rPr>
          <w:rFonts w:cstheme="minorHAnsi"/>
          <w:sz w:val="20"/>
          <w:szCs w:val="20"/>
          <w:lang w:val="fr-FR"/>
        </w:rPr>
        <w:t xml:space="preserve"> Editrice </w:t>
      </w:r>
      <w:proofErr w:type="spellStart"/>
      <w:r w:rsidRPr="00B523B4">
        <w:rPr>
          <w:rFonts w:cstheme="minorHAnsi"/>
          <w:sz w:val="20"/>
          <w:szCs w:val="20"/>
          <w:lang w:val="fr-FR"/>
        </w:rPr>
        <w:t>Vaticana</w:t>
      </w:r>
      <w:proofErr w:type="spellEnd"/>
      <w:r w:rsidRPr="00B523B4">
        <w:rPr>
          <w:rFonts w:cstheme="minorHAnsi"/>
          <w:sz w:val="20"/>
          <w:szCs w:val="20"/>
          <w:lang w:val="fr-FR"/>
        </w:rPr>
        <w:t xml:space="preserve">, 2024). Voir </w:t>
      </w:r>
      <w:hyperlink r:id="rId10" w:history="1">
        <w:r w:rsidR="00545325" w:rsidRPr="00B523B4">
          <w:rPr>
            <w:rStyle w:val="Hyperlink"/>
            <w:rFonts w:cstheme="minorHAnsi"/>
            <w:sz w:val="20"/>
            <w:szCs w:val="20"/>
            <w:lang w:val="fr-FR"/>
          </w:rPr>
          <w:t>http://www.christianunity.va/content/dam/unitacr</w:t>
        </w:r>
      </w:hyperlink>
      <w:r w:rsidRPr="00B523B4">
        <w:rPr>
          <w:rFonts w:cstheme="minorHAnsi"/>
          <w:sz w:val="20"/>
          <w:szCs w:val="20"/>
          <w:lang w:val="fr-FR"/>
        </w:rPr>
        <w:t xml:space="preserve">istiani/Collezione_Ut_unum_sint/The_Bishop_of_Rome/The%20Bishop%20of%20Rome.pdf </w:t>
      </w:r>
    </w:p>
  </w:footnote>
  <w:footnote w:id="16">
    <w:p w14:paraId="70C18582" w14:textId="421C4C2B" w:rsidR="00545325" w:rsidRPr="00B523B4" w:rsidRDefault="00122D4E">
      <w:pPr>
        <w:pStyle w:val="Voetnoottekst"/>
        <w:rPr>
          <w:sz w:val="20"/>
          <w:szCs w:val="20"/>
          <w:lang w:val="fr-FR"/>
        </w:rPr>
      </w:pPr>
      <w:r w:rsidRPr="00B523B4">
        <w:rPr>
          <w:rStyle w:val="Voetnootmarkering"/>
          <w:sz w:val="20"/>
          <w:szCs w:val="20"/>
        </w:rPr>
        <w:footnoteRef/>
      </w:r>
      <w:r w:rsidR="002D375A" w:rsidRPr="00B523B4">
        <w:rPr>
          <w:rFonts w:cstheme="minorHAnsi"/>
          <w:sz w:val="20"/>
          <w:szCs w:val="20"/>
          <w:vertAlign w:val="superscript"/>
          <w:lang w:val="fr-FR"/>
        </w:rPr>
        <w:t xml:space="preserve"> </w:t>
      </w:r>
      <w:r w:rsidR="002D375A" w:rsidRPr="00B523B4">
        <w:rPr>
          <w:rFonts w:cstheme="minorHAnsi"/>
          <w:sz w:val="20"/>
          <w:szCs w:val="20"/>
          <w:lang w:val="fr-FR"/>
        </w:rPr>
        <w:t>C’</w:t>
      </w:r>
      <w:r w:rsidRPr="00B523B4">
        <w:rPr>
          <w:rFonts w:cstheme="minorHAnsi"/>
          <w:sz w:val="20"/>
          <w:szCs w:val="20"/>
          <w:lang w:val="fr-FR"/>
        </w:rPr>
        <w:t>est l</w:t>
      </w:r>
      <w:r w:rsidR="002D375A" w:rsidRPr="00B523B4">
        <w:rPr>
          <w:rFonts w:cstheme="minorHAnsi"/>
          <w:sz w:val="20"/>
          <w:szCs w:val="20"/>
          <w:lang w:val="fr-FR"/>
        </w:rPr>
        <w:t>’</w:t>
      </w:r>
      <w:r w:rsidRPr="00B523B4">
        <w:rPr>
          <w:rFonts w:cstheme="minorHAnsi"/>
          <w:sz w:val="20"/>
          <w:szCs w:val="20"/>
          <w:lang w:val="fr-FR"/>
        </w:rPr>
        <w:t xml:space="preserve">une des </w:t>
      </w:r>
      <w:r w:rsidR="002D375A" w:rsidRPr="00B523B4">
        <w:rPr>
          <w:rFonts w:cstheme="minorHAnsi"/>
          <w:sz w:val="20"/>
          <w:szCs w:val="20"/>
          <w:lang w:val="fr-FR"/>
        </w:rPr>
        <w:t>« </w:t>
      </w:r>
      <w:r w:rsidRPr="00B523B4">
        <w:rPr>
          <w:rFonts w:cstheme="minorHAnsi"/>
          <w:sz w:val="20"/>
          <w:szCs w:val="20"/>
          <w:lang w:val="fr-FR"/>
        </w:rPr>
        <w:t>futures étapes à franchir dans les dialogues théologiques</w:t>
      </w:r>
      <w:r w:rsidR="002D375A" w:rsidRPr="00B523B4">
        <w:rPr>
          <w:rFonts w:cstheme="minorHAnsi"/>
          <w:sz w:val="20"/>
          <w:szCs w:val="20"/>
          <w:lang w:val="fr-FR"/>
        </w:rPr>
        <w:t> »</w:t>
      </w:r>
      <w:r w:rsidRPr="00B523B4">
        <w:rPr>
          <w:rFonts w:cstheme="minorHAnsi"/>
          <w:sz w:val="20"/>
          <w:szCs w:val="20"/>
          <w:lang w:val="fr-FR"/>
        </w:rPr>
        <w:t xml:space="preserve"> proposées dans la dernière </w:t>
      </w:r>
      <w:r w:rsidR="002D375A" w:rsidRPr="00B523B4">
        <w:rPr>
          <w:rFonts w:cstheme="minorHAnsi"/>
          <w:sz w:val="20"/>
          <w:szCs w:val="20"/>
          <w:lang w:val="fr-FR"/>
        </w:rPr>
        <w:t>partie</w:t>
      </w:r>
      <w:r w:rsidRPr="00B523B4">
        <w:rPr>
          <w:rFonts w:cstheme="minorHAnsi"/>
          <w:sz w:val="20"/>
          <w:szCs w:val="20"/>
          <w:lang w:val="fr-FR"/>
        </w:rPr>
        <w:t xml:space="preserve"> du livre, </w:t>
      </w:r>
      <w:r w:rsidR="002D375A" w:rsidRPr="00B523B4">
        <w:rPr>
          <w:rFonts w:cstheme="minorHAnsi"/>
          <w:sz w:val="20"/>
          <w:szCs w:val="20"/>
          <w:lang w:val="fr-FR"/>
        </w:rPr>
        <w:t>‘</w:t>
      </w:r>
      <w:r w:rsidRPr="00B523B4">
        <w:rPr>
          <w:rFonts w:cstheme="minorHAnsi"/>
          <w:sz w:val="20"/>
          <w:szCs w:val="20"/>
          <w:lang w:val="fr-FR"/>
        </w:rPr>
        <w:t>Vers un exercice de la primauté au 21ème siècle : une proposition de l</w:t>
      </w:r>
      <w:r w:rsidR="002D375A" w:rsidRPr="00B523B4">
        <w:rPr>
          <w:rFonts w:cstheme="minorHAnsi"/>
          <w:sz w:val="20"/>
          <w:szCs w:val="20"/>
          <w:lang w:val="fr-FR"/>
        </w:rPr>
        <w:t>’</w:t>
      </w:r>
      <w:r w:rsidRPr="00B523B4">
        <w:rPr>
          <w:rFonts w:cstheme="minorHAnsi"/>
          <w:sz w:val="20"/>
          <w:szCs w:val="20"/>
          <w:lang w:val="fr-FR"/>
        </w:rPr>
        <w:t>Assemblée plénière du Dicastère pour la promotion de l</w:t>
      </w:r>
      <w:r w:rsidR="002D375A" w:rsidRPr="00B523B4">
        <w:rPr>
          <w:rFonts w:cstheme="minorHAnsi"/>
          <w:sz w:val="20"/>
          <w:szCs w:val="20"/>
          <w:lang w:val="fr-FR"/>
        </w:rPr>
        <w:t>’</w:t>
      </w:r>
      <w:r w:rsidRPr="00B523B4">
        <w:rPr>
          <w:rFonts w:cstheme="minorHAnsi"/>
          <w:sz w:val="20"/>
          <w:szCs w:val="20"/>
          <w:lang w:val="fr-FR"/>
        </w:rPr>
        <w:t>unité des chrétiens basée sur le document d</w:t>
      </w:r>
      <w:r w:rsidR="002D375A" w:rsidRPr="00B523B4">
        <w:rPr>
          <w:rFonts w:cstheme="minorHAnsi"/>
          <w:sz w:val="20"/>
          <w:szCs w:val="20"/>
          <w:lang w:val="fr-FR"/>
        </w:rPr>
        <w:t>’</w:t>
      </w:r>
      <w:r w:rsidRPr="00B523B4">
        <w:rPr>
          <w:rFonts w:cstheme="minorHAnsi"/>
          <w:sz w:val="20"/>
          <w:szCs w:val="20"/>
          <w:lang w:val="fr-FR"/>
        </w:rPr>
        <w:t xml:space="preserve">étude </w:t>
      </w:r>
      <w:r w:rsidRPr="00B523B4">
        <w:rPr>
          <w:rFonts w:cstheme="minorHAnsi"/>
          <w:i/>
          <w:iCs/>
          <w:sz w:val="20"/>
          <w:szCs w:val="20"/>
          <w:lang w:val="fr-FR"/>
        </w:rPr>
        <w:t>L</w:t>
      </w:r>
      <w:r w:rsidR="002D375A" w:rsidRPr="00B523B4">
        <w:rPr>
          <w:rFonts w:cstheme="minorHAnsi"/>
          <w:i/>
          <w:iCs/>
          <w:sz w:val="20"/>
          <w:szCs w:val="20"/>
          <w:lang w:val="fr-FR"/>
        </w:rPr>
        <w:t>’</w:t>
      </w:r>
      <w:r w:rsidRPr="00B523B4">
        <w:rPr>
          <w:rFonts w:cstheme="minorHAnsi"/>
          <w:i/>
          <w:iCs/>
          <w:sz w:val="20"/>
          <w:szCs w:val="20"/>
          <w:lang w:val="fr-FR"/>
        </w:rPr>
        <w:t>évêque de Rome</w:t>
      </w:r>
      <w:r w:rsidR="002D375A" w:rsidRPr="00B523B4">
        <w:rPr>
          <w:rFonts w:cstheme="minorHAnsi"/>
          <w:sz w:val="20"/>
          <w:szCs w:val="20"/>
          <w:lang w:val="fr-FR"/>
        </w:rPr>
        <w:t>’</w:t>
      </w:r>
      <w:r w:rsidRPr="00B523B4">
        <w:rPr>
          <w:rFonts w:cstheme="minorHAnsi"/>
          <w:sz w:val="20"/>
          <w:szCs w:val="20"/>
          <w:lang w:val="fr-FR"/>
        </w:rPr>
        <w:t>, ibid. 117-131, p. 121.</w:t>
      </w:r>
    </w:p>
  </w:footnote>
  <w:footnote w:id="17">
    <w:p w14:paraId="4B2BAD55" w14:textId="77777777" w:rsidR="00545325" w:rsidRPr="00B523B4" w:rsidRDefault="00122D4E">
      <w:pPr>
        <w:pStyle w:val="Voetnoottekst"/>
        <w:rPr>
          <w:sz w:val="20"/>
          <w:szCs w:val="20"/>
          <w:lang w:val="fr-FR"/>
        </w:rPr>
      </w:pPr>
      <w:r w:rsidRPr="00B523B4">
        <w:rPr>
          <w:rStyle w:val="Voetnootmarkering"/>
          <w:sz w:val="20"/>
          <w:szCs w:val="20"/>
        </w:rPr>
        <w:footnoteRef/>
      </w:r>
      <w:hyperlink r:id="rId11" w:history="1">
        <w:r w:rsidR="00545325" w:rsidRPr="00B523B4">
          <w:rPr>
            <w:rStyle w:val="Hyperlink"/>
            <w:sz w:val="20"/>
            <w:szCs w:val="20"/>
            <w:lang w:val="fr-FR"/>
          </w:rPr>
          <w:t xml:space="preserve"> http://www.christianunity.va/content/unitacristiani/en/news/2024/2024-09-02-10th-ecumenical-confessional-congress.html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C60BA3"/>
    <w:multiLevelType w:val="hybridMultilevel"/>
    <w:tmpl w:val="25548F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46F3B9F"/>
    <w:multiLevelType w:val="hybridMultilevel"/>
    <w:tmpl w:val="3D8A3374"/>
    <w:lvl w:ilvl="0" w:tplc="85B2A340">
      <w:start w:val="1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663436A"/>
    <w:multiLevelType w:val="hybridMultilevel"/>
    <w:tmpl w:val="1D8ABF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30021353">
    <w:abstractNumId w:val="1"/>
  </w:num>
  <w:num w:numId="2" w16cid:durableId="857740477">
    <w:abstractNumId w:val="0"/>
  </w:num>
  <w:num w:numId="3" w16cid:durableId="962614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BA5"/>
    <w:rsid w:val="00036812"/>
    <w:rsid w:val="000443B4"/>
    <w:rsid w:val="00071B15"/>
    <w:rsid w:val="0007231E"/>
    <w:rsid w:val="00072DAE"/>
    <w:rsid w:val="00083C53"/>
    <w:rsid w:val="0008745B"/>
    <w:rsid w:val="000A74D8"/>
    <w:rsid w:val="000C2898"/>
    <w:rsid w:val="000C73B0"/>
    <w:rsid w:val="000D0629"/>
    <w:rsid w:val="000F1A2A"/>
    <w:rsid w:val="00100A99"/>
    <w:rsid w:val="00112F5E"/>
    <w:rsid w:val="001216F5"/>
    <w:rsid w:val="00122D4E"/>
    <w:rsid w:val="0015077C"/>
    <w:rsid w:val="00166A03"/>
    <w:rsid w:val="001805B9"/>
    <w:rsid w:val="00191E5D"/>
    <w:rsid w:val="001C1BA9"/>
    <w:rsid w:val="001F3819"/>
    <w:rsid w:val="001F4C7A"/>
    <w:rsid w:val="002165FF"/>
    <w:rsid w:val="00247C2D"/>
    <w:rsid w:val="00252050"/>
    <w:rsid w:val="00254CEF"/>
    <w:rsid w:val="002629FA"/>
    <w:rsid w:val="00263F9B"/>
    <w:rsid w:val="002A135B"/>
    <w:rsid w:val="002B3B96"/>
    <w:rsid w:val="002D375A"/>
    <w:rsid w:val="002D51D7"/>
    <w:rsid w:val="002E1F9E"/>
    <w:rsid w:val="002E6A63"/>
    <w:rsid w:val="002E78F1"/>
    <w:rsid w:val="00301BB7"/>
    <w:rsid w:val="00323845"/>
    <w:rsid w:val="0033588B"/>
    <w:rsid w:val="00354417"/>
    <w:rsid w:val="00384D92"/>
    <w:rsid w:val="003C1DD7"/>
    <w:rsid w:val="003C6E23"/>
    <w:rsid w:val="003F3386"/>
    <w:rsid w:val="00412F93"/>
    <w:rsid w:val="00434D22"/>
    <w:rsid w:val="00436EAE"/>
    <w:rsid w:val="00452F26"/>
    <w:rsid w:val="0048235B"/>
    <w:rsid w:val="004B10D9"/>
    <w:rsid w:val="004D1B49"/>
    <w:rsid w:val="00512117"/>
    <w:rsid w:val="00527417"/>
    <w:rsid w:val="00530B71"/>
    <w:rsid w:val="00545325"/>
    <w:rsid w:val="005666B6"/>
    <w:rsid w:val="00574214"/>
    <w:rsid w:val="00576F08"/>
    <w:rsid w:val="005C20AB"/>
    <w:rsid w:val="005D0E74"/>
    <w:rsid w:val="005D5311"/>
    <w:rsid w:val="005E0159"/>
    <w:rsid w:val="005E4F9E"/>
    <w:rsid w:val="005F4468"/>
    <w:rsid w:val="00693C5C"/>
    <w:rsid w:val="006B5610"/>
    <w:rsid w:val="006D5965"/>
    <w:rsid w:val="007146C9"/>
    <w:rsid w:val="00723F12"/>
    <w:rsid w:val="0076451D"/>
    <w:rsid w:val="00786653"/>
    <w:rsid w:val="007C7C57"/>
    <w:rsid w:val="008206C8"/>
    <w:rsid w:val="008238BD"/>
    <w:rsid w:val="00840FE4"/>
    <w:rsid w:val="008449DD"/>
    <w:rsid w:val="00855122"/>
    <w:rsid w:val="00871928"/>
    <w:rsid w:val="0087350F"/>
    <w:rsid w:val="008D585C"/>
    <w:rsid w:val="008F1E1B"/>
    <w:rsid w:val="008F719C"/>
    <w:rsid w:val="00912EE3"/>
    <w:rsid w:val="00936796"/>
    <w:rsid w:val="00961DCF"/>
    <w:rsid w:val="00970126"/>
    <w:rsid w:val="00977115"/>
    <w:rsid w:val="009A4D8B"/>
    <w:rsid w:val="009A5B14"/>
    <w:rsid w:val="009B4D2E"/>
    <w:rsid w:val="009C0467"/>
    <w:rsid w:val="009C2D0E"/>
    <w:rsid w:val="009E198F"/>
    <w:rsid w:val="009E3039"/>
    <w:rsid w:val="009E5B90"/>
    <w:rsid w:val="00A22D1B"/>
    <w:rsid w:val="00A34756"/>
    <w:rsid w:val="00A90C69"/>
    <w:rsid w:val="00A92A63"/>
    <w:rsid w:val="00A96A00"/>
    <w:rsid w:val="00AA5076"/>
    <w:rsid w:val="00AA6141"/>
    <w:rsid w:val="00AA6899"/>
    <w:rsid w:val="00AB637B"/>
    <w:rsid w:val="00AE60D5"/>
    <w:rsid w:val="00B07E95"/>
    <w:rsid w:val="00B345CB"/>
    <w:rsid w:val="00B405FA"/>
    <w:rsid w:val="00B523B4"/>
    <w:rsid w:val="00B55917"/>
    <w:rsid w:val="00B64059"/>
    <w:rsid w:val="00BA66FD"/>
    <w:rsid w:val="00BA6862"/>
    <w:rsid w:val="00BB599A"/>
    <w:rsid w:val="00BC4315"/>
    <w:rsid w:val="00BE36F9"/>
    <w:rsid w:val="00BF1B17"/>
    <w:rsid w:val="00C01C02"/>
    <w:rsid w:val="00C0733A"/>
    <w:rsid w:val="00C13067"/>
    <w:rsid w:val="00C2588E"/>
    <w:rsid w:val="00C32A6F"/>
    <w:rsid w:val="00C33AA2"/>
    <w:rsid w:val="00C6282D"/>
    <w:rsid w:val="00C8553D"/>
    <w:rsid w:val="00C917BA"/>
    <w:rsid w:val="00CD0BA5"/>
    <w:rsid w:val="00CF5098"/>
    <w:rsid w:val="00D2269A"/>
    <w:rsid w:val="00D346B1"/>
    <w:rsid w:val="00D46FB1"/>
    <w:rsid w:val="00D6129C"/>
    <w:rsid w:val="00D7098F"/>
    <w:rsid w:val="00DC7C79"/>
    <w:rsid w:val="00E06BF0"/>
    <w:rsid w:val="00E614B1"/>
    <w:rsid w:val="00E63B44"/>
    <w:rsid w:val="00E76503"/>
    <w:rsid w:val="00ED5DD9"/>
    <w:rsid w:val="00EF6991"/>
    <w:rsid w:val="00F0269A"/>
    <w:rsid w:val="00F06FCB"/>
    <w:rsid w:val="00F13400"/>
    <w:rsid w:val="00F160F2"/>
    <w:rsid w:val="00F32784"/>
    <w:rsid w:val="00F35DEF"/>
    <w:rsid w:val="00F44E60"/>
    <w:rsid w:val="00F6308C"/>
    <w:rsid w:val="00F72E33"/>
    <w:rsid w:val="00F86EE3"/>
    <w:rsid w:val="00FB7177"/>
    <w:rsid w:val="00FD4F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2259A"/>
  <w15:chartTrackingRefBased/>
  <w15:docId w15:val="{7ADD0ACC-3164-4463-AF66-AFA48ED9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7177"/>
    <w:rPr>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D0BA5"/>
    <w:rPr>
      <w:color w:val="0000FF"/>
      <w:u w:val="single"/>
    </w:rPr>
  </w:style>
  <w:style w:type="paragraph" w:styleId="Lijstalinea">
    <w:name w:val="List Paragraph"/>
    <w:basedOn w:val="Standaard"/>
    <w:uiPriority w:val="34"/>
    <w:qFormat/>
    <w:rsid w:val="005F4468"/>
    <w:pPr>
      <w:ind w:left="720"/>
      <w:contextualSpacing/>
    </w:pPr>
  </w:style>
  <w:style w:type="paragraph" w:styleId="Voetnoottekst">
    <w:name w:val="footnote text"/>
    <w:basedOn w:val="Standaard"/>
    <w:link w:val="VoetnoottekstChar"/>
    <w:uiPriority w:val="99"/>
    <w:unhideWhenUsed/>
    <w:rsid w:val="00100A99"/>
    <w:pPr>
      <w:spacing w:after="0" w:line="240" w:lineRule="auto"/>
    </w:pPr>
    <w:rPr>
      <w:sz w:val="19"/>
      <w:szCs w:val="19"/>
    </w:rPr>
  </w:style>
  <w:style w:type="character" w:customStyle="1" w:styleId="VoetnoottekstChar">
    <w:name w:val="Voetnoottekst Char"/>
    <w:basedOn w:val="Standaardalinea-lettertype"/>
    <w:link w:val="Voetnoottekst"/>
    <w:uiPriority w:val="99"/>
    <w:rsid w:val="00100A99"/>
    <w:rPr>
      <w:sz w:val="19"/>
      <w:szCs w:val="19"/>
    </w:rPr>
  </w:style>
  <w:style w:type="character" w:styleId="Voetnootmarkering">
    <w:name w:val="footnote reference"/>
    <w:basedOn w:val="Standaardalinea-lettertype"/>
    <w:uiPriority w:val="99"/>
    <w:unhideWhenUsed/>
    <w:rsid w:val="00100A99"/>
    <w:rPr>
      <w:vertAlign w:val="superscript"/>
    </w:rPr>
  </w:style>
  <w:style w:type="character" w:styleId="Onopgelostemelding">
    <w:name w:val="Unresolved Mention"/>
    <w:basedOn w:val="Standaardalinea-lettertype"/>
    <w:uiPriority w:val="99"/>
    <w:semiHidden/>
    <w:unhideWhenUsed/>
    <w:rsid w:val="008F719C"/>
    <w:rPr>
      <w:color w:val="605E5C"/>
      <w:shd w:val="clear" w:color="auto" w:fill="E1DFDD"/>
    </w:rPr>
  </w:style>
  <w:style w:type="paragraph" w:styleId="Normaalweb">
    <w:name w:val="Normal (Web)"/>
    <w:basedOn w:val="Standaard"/>
    <w:uiPriority w:val="99"/>
    <w:unhideWhenUsed/>
    <w:rsid w:val="004D1B49"/>
    <w:pPr>
      <w:spacing w:before="100" w:beforeAutospacing="1" w:after="100" w:afterAutospacing="1" w:line="240" w:lineRule="auto"/>
    </w:pPr>
    <w:rPr>
      <w:rFonts w:ascii="Times New Roman" w:eastAsia="Times New Roman" w:hAnsi="Times New Roman" w:cs="Times New Roman"/>
      <w:sz w:val="23"/>
      <w:szCs w:val="23"/>
      <w:lang w:eastAsia="nl-BE"/>
    </w:rPr>
  </w:style>
  <w:style w:type="paragraph" w:customStyle="1" w:styleId="paragraph">
    <w:name w:val="paragraph"/>
    <w:basedOn w:val="Standaard"/>
    <w:rsid w:val="00D346B1"/>
    <w:pPr>
      <w:spacing w:before="100" w:beforeAutospacing="1" w:after="100" w:afterAutospacing="1" w:line="240" w:lineRule="auto"/>
    </w:pPr>
    <w:rPr>
      <w:rFonts w:ascii="Times New Roman" w:eastAsia="Times New Roman" w:hAnsi="Times New Roman" w:cs="Times New Roman"/>
      <w:szCs w:val="22"/>
      <w:lang w:eastAsia="nl-BE"/>
    </w:rPr>
  </w:style>
  <w:style w:type="character" w:customStyle="1" w:styleId="spellingerror">
    <w:name w:val="spellingerror"/>
    <w:basedOn w:val="Standaardalinea-lettertype"/>
    <w:rsid w:val="00D346B1"/>
  </w:style>
  <w:style w:type="character" w:customStyle="1" w:styleId="normaltextrun">
    <w:name w:val="normaltextrun"/>
    <w:basedOn w:val="Standaardalinea-lettertype"/>
    <w:rsid w:val="00D346B1"/>
  </w:style>
  <w:style w:type="character" w:customStyle="1" w:styleId="tabchar">
    <w:name w:val="tabchar"/>
    <w:basedOn w:val="Standaardalinea-lettertype"/>
    <w:rsid w:val="00D346B1"/>
  </w:style>
  <w:style w:type="character" w:customStyle="1" w:styleId="eop">
    <w:name w:val="eop"/>
    <w:basedOn w:val="Standaardalinea-lettertype"/>
    <w:rsid w:val="00D346B1"/>
  </w:style>
  <w:style w:type="paragraph" w:styleId="Koptekst">
    <w:name w:val="header"/>
    <w:basedOn w:val="Standaard"/>
    <w:link w:val="KoptekstChar"/>
    <w:uiPriority w:val="99"/>
    <w:unhideWhenUsed/>
    <w:rsid w:val="00D346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46B1"/>
    <w:rPr>
      <w:sz w:val="22"/>
    </w:rPr>
  </w:style>
  <w:style w:type="paragraph" w:styleId="Voettekst">
    <w:name w:val="footer"/>
    <w:basedOn w:val="Standaard"/>
    <w:link w:val="VoettekstChar"/>
    <w:uiPriority w:val="99"/>
    <w:unhideWhenUsed/>
    <w:rsid w:val="00D346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46B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80192">
      <w:bodyDiv w:val="1"/>
      <w:marLeft w:val="0"/>
      <w:marRight w:val="0"/>
      <w:marTop w:val="0"/>
      <w:marBottom w:val="0"/>
      <w:divBdr>
        <w:top w:val="none" w:sz="0" w:space="0" w:color="auto"/>
        <w:left w:val="none" w:sz="0" w:space="0" w:color="auto"/>
        <w:bottom w:val="none" w:sz="0" w:space="0" w:color="auto"/>
        <w:right w:val="none" w:sz="0" w:space="0" w:color="auto"/>
      </w:divBdr>
    </w:div>
    <w:div w:id="200216445">
      <w:bodyDiv w:val="1"/>
      <w:marLeft w:val="0"/>
      <w:marRight w:val="0"/>
      <w:marTop w:val="0"/>
      <w:marBottom w:val="0"/>
      <w:divBdr>
        <w:top w:val="none" w:sz="0" w:space="0" w:color="auto"/>
        <w:left w:val="none" w:sz="0" w:space="0" w:color="auto"/>
        <w:bottom w:val="none" w:sz="0" w:space="0" w:color="auto"/>
        <w:right w:val="none" w:sz="0" w:space="0" w:color="auto"/>
      </w:divBdr>
    </w:div>
    <w:div w:id="1027029483">
      <w:bodyDiv w:val="1"/>
      <w:marLeft w:val="0"/>
      <w:marRight w:val="0"/>
      <w:marTop w:val="0"/>
      <w:marBottom w:val="0"/>
      <w:divBdr>
        <w:top w:val="none" w:sz="0" w:space="0" w:color="auto"/>
        <w:left w:val="none" w:sz="0" w:space="0" w:color="auto"/>
        <w:bottom w:val="none" w:sz="0" w:space="0" w:color="auto"/>
        <w:right w:val="none" w:sz="0" w:space="0" w:color="auto"/>
      </w:divBdr>
    </w:div>
    <w:div w:id="1273854686">
      <w:bodyDiv w:val="1"/>
      <w:marLeft w:val="0"/>
      <w:marRight w:val="0"/>
      <w:marTop w:val="0"/>
      <w:marBottom w:val="0"/>
      <w:divBdr>
        <w:top w:val="none" w:sz="0" w:space="0" w:color="auto"/>
        <w:left w:val="none" w:sz="0" w:space="0" w:color="auto"/>
        <w:bottom w:val="none" w:sz="0" w:space="0" w:color="auto"/>
        <w:right w:val="none" w:sz="0" w:space="0" w:color="auto"/>
      </w:divBdr>
    </w:div>
    <w:div w:id="1588805335">
      <w:bodyDiv w:val="1"/>
      <w:marLeft w:val="0"/>
      <w:marRight w:val="0"/>
      <w:marTop w:val="0"/>
      <w:marBottom w:val="0"/>
      <w:divBdr>
        <w:top w:val="none" w:sz="0" w:space="0" w:color="auto"/>
        <w:left w:val="none" w:sz="0" w:space="0" w:color="auto"/>
        <w:bottom w:val="none" w:sz="0" w:space="0" w:color="auto"/>
        <w:right w:val="none" w:sz="0" w:space="0" w:color="auto"/>
      </w:divBdr>
    </w:div>
    <w:div w:id="1689677846">
      <w:bodyDiv w:val="1"/>
      <w:marLeft w:val="0"/>
      <w:marRight w:val="0"/>
      <w:marTop w:val="0"/>
      <w:marBottom w:val="0"/>
      <w:divBdr>
        <w:top w:val="none" w:sz="0" w:space="0" w:color="auto"/>
        <w:left w:val="none" w:sz="0" w:space="0" w:color="auto"/>
        <w:bottom w:val="none" w:sz="0" w:space="0" w:color="auto"/>
        <w:right w:val="none" w:sz="0" w:space="0" w:color="auto"/>
      </w:divBdr>
    </w:div>
    <w:div w:id="174294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christianunity.va/content/unitacristiani/en/news/2024/2024-10-28-ecumenism-in-the-document-for-a-sinodal-church--commu.html" TargetMode="External"/><Relationship Id="rId3" Type="http://schemas.openxmlformats.org/officeDocument/2006/relationships/hyperlink" Target="http://www.christianunity.va/content/unitacristiani/en/news/2024/2024-11-04-dpcu-represented-at-the-25th-anniversary-of-the-joint.html" TargetMode="External"/><Relationship Id="rId7" Type="http://schemas.openxmlformats.org/officeDocument/2006/relationships/hyperlink" Target="http://www.christianunity.va/content/unitacristiani/en/news/2024/2024-11-11-inclusion-of-isaac-of-nineveh-in-the-roman-martyrolog.html" TargetMode="External"/><Relationship Id="rId2" Type="http://schemas.openxmlformats.org/officeDocument/2006/relationships/hyperlink" Target="http://www.christianunity.va/content/unitacristiani/en/news/2024/2024-05-20-arcic-in-strasbourg.html" TargetMode="External"/><Relationship Id="rId1" Type="http://schemas.openxmlformats.org/officeDocument/2006/relationships/hyperlink" Target="http://www.christianunity.va/content/unitacristiani/en/news/2024/2024-02-08-first-plenary-session-of-new-f-o-commission.html" TargetMode="External"/><Relationship Id="rId6" Type="http://schemas.openxmlformats.org/officeDocument/2006/relationships/hyperlink" Target="http://www.christianunity.va/content/unitacristiani/en/news/2024/2024-11-11-theological-dialogue.html" TargetMode="External"/><Relationship Id="rId11" Type="http://schemas.openxmlformats.org/officeDocument/2006/relationships/hyperlink" Target="http://www.christianunity.va/content/unitacristiani/en/news/2024/2024-09-02-10th-ecumenical-confessional-congress.html" TargetMode="External"/><Relationship Id="rId5" Type="http://schemas.openxmlformats.org/officeDocument/2006/relationships/hyperlink" Target="https://lutheranworld.org/news/lutheran-orthodox-common-statement-filioque" TargetMode="External"/><Relationship Id="rId10" Type="http://schemas.openxmlformats.org/officeDocument/2006/relationships/hyperlink" Target="http://www.christianunity.va/content/dam/unitacristiani/Collezione_Ut_unum_sint/The_Bishop_of_Rome/The%20Bishop%20of%20Rome.pdf" TargetMode="External"/><Relationship Id="rId4" Type="http://schemas.openxmlformats.org/officeDocument/2006/relationships/hyperlink" Target="http://www.christianunity.va/content/unitacristiani/en/dialoghi/sezione-orientale/chiese-ortodosse-di-tradizione-bizantina/commissione-mista-internazionale-per-il-dialogo-teologico-tra-la/comitato-misto-di-coordinamento/2024-Joint-Coordinating-Committee.html" TargetMode="External"/><Relationship Id="rId9" Type="http://schemas.openxmlformats.org/officeDocument/2006/relationships/hyperlink" Target="http://www.christianunity.va/content/unitacristiani/en/news/2024/2024-10-14-meeting-of-the-synodal-study-group-no--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MyDocuments xmlns="4836e09b-cd0c-43a0-9ff6-277a41c298b3" xsi:nil="true"/>
    <SharedWithInternalId xmlns="4836e09b-cd0c-43a0-9ff6-277a41c298b3" xsi:nil="true"/>
    <lcf76f155ced4ddcb4097134ff3c332f xmlns="4836e09b-cd0c-43a0-9ff6-277a41c298b3">
      <Terms xmlns="http://schemas.microsoft.com/office/infopath/2007/PartnerControls"/>
    </lcf76f155ced4ddcb4097134ff3c332f>
    <TaxCatchAll xmlns="59e4e1db-b849-47ee-92eb-8134dfdccdd3" xsi:nil="true"/>
    <SharedWithInternalStringId xmlns="4836e09b-cd0c-43a0-9ff6-277a41c298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B8900580164543A4B0550001B8F414" ma:contentTypeVersion="21" ma:contentTypeDescription="Een nieuw document maken." ma:contentTypeScope="" ma:versionID="6cd816d4dab577b89b1dcad0827ec889">
  <xsd:schema xmlns:xsd="http://www.w3.org/2001/XMLSchema" xmlns:xs="http://www.w3.org/2001/XMLSchema" xmlns:p="http://schemas.microsoft.com/office/2006/metadata/properties" xmlns:ns2="4836e09b-cd0c-43a0-9ff6-277a41c298b3" xmlns:ns3="59e4e1db-b849-47ee-92eb-8134dfdccdd3" targetNamespace="http://schemas.microsoft.com/office/2006/metadata/properties" ma:root="true" ma:fieldsID="5725159b04c08cc56ecb89242ab56b57" ns2:_="" ns3:_="">
    <xsd:import namespace="4836e09b-cd0c-43a0-9ff6-277a41c298b3"/>
    <xsd:import namespace="59e4e1db-b849-47ee-92eb-8134dfdccd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sMyDocuments" minOccurs="0"/>
                <xsd:element ref="ns2:SharedWithInternalId" minOccurs="0"/>
                <xsd:element ref="ns2:SharedWithInternalStringId"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6e09b-cd0c-43a0-9ff6-277a41c29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sMyDocuments" ma:index="18" nillable="true" ma:displayName="IsMyDocuments" ma:internalName="IsMyDocuments">
      <xsd:simpleType>
        <xsd:restriction base="dms:Text">
          <xsd:maxLength value="250"/>
        </xsd:restriction>
      </xsd:simpleType>
    </xsd:element>
    <xsd:element name="SharedWithInternalId" ma:index="19" nillable="true" ma:displayName="SharedWithInternalId" ma:internalName="SharedWithInternalId">
      <xsd:simpleType>
        <xsd:restriction base="dms:Text">
          <xsd:maxLength value="250"/>
        </xsd:restriction>
      </xsd:simpleType>
    </xsd:element>
    <xsd:element name="SharedWithInternalStringId" ma:index="20" nillable="true" ma:displayName="SharedWithInternalStringId" ma:internalName="SharedWithInternalStringId">
      <xsd:simpleType>
        <xsd:restriction base="dms:Text">
          <xsd:maxLength value="250"/>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15c61dbb-664e-4675-b97c-039a4f149fda"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e4e1db-b849-47ee-92eb-8134dfdccdd3"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5f2d6aec-ac46-4b09-90f6-65493bd41821}" ma:internalName="TaxCatchAll" ma:showField="CatchAllData" ma:web="59e4e1db-b849-47ee-92eb-8134dfdcc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0AA75-8427-4105-9442-0F26876EEA5D}">
  <ds:schemaRefs>
    <ds:schemaRef ds:uri="http://schemas.microsoft.com/sharepoint/v3/contenttype/forms"/>
  </ds:schemaRefs>
</ds:datastoreItem>
</file>

<file path=customXml/itemProps2.xml><?xml version="1.0" encoding="utf-8"?>
<ds:datastoreItem xmlns:ds="http://schemas.openxmlformats.org/officeDocument/2006/customXml" ds:itemID="{ED84EFA2-B9A4-4B42-9298-34AF0A78D2B0}">
  <ds:schemaRefs>
    <ds:schemaRef ds:uri="http://schemas.microsoft.com/office/2006/metadata/properties"/>
    <ds:schemaRef ds:uri="http://schemas.microsoft.com/office/infopath/2007/PartnerControls"/>
    <ds:schemaRef ds:uri="4836e09b-cd0c-43a0-9ff6-277a41c298b3"/>
    <ds:schemaRef ds:uri="59e4e1db-b849-47ee-92eb-8134dfdccdd3"/>
  </ds:schemaRefs>
</ds:datastoreItem>
</file>

<file path=customXml/itemProps3.xml><?xml version="1.0" encoding="utf-8"?>
<ds:datastoreItem xmlns:ds="http://schemas.openxmlformats.org/officeDocument/2006/customXml" ds:itemID="{4A38A0D1-DA21-4897-8B39-8BA71ACB5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6e09b-cd0c-43a0-9ff6-277a41c298b3"/>
    <ds:schemaRef ds:uri="59e4e1db-b849-47ee-92eb-8134dfdcc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64D4F-87E2-4DAB-8381-6DDB37168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2821</Words>
  <Characters>15251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KU Leuven</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De Mey</dc:creator>
  <cp:keywords>, docId:0E5899F7FAA875068AE600D0517FE556</cp:keywords>
  <dc:description/>
  <cp:lastModifiedBy>Lieve Truyen</cp:lastModifiedBy>
  <cp:revision>13</cp:revision>
  <dcterms:created xsi:type="dcterms:W3CDTF">2024-12-06T11:20:00Z</dcterms:created>
  <dcterms:modified xsi:type="dcterms:W3CDTF">2024-12-06T13:01:00Z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0x010100C9B8900580164543A4B0550001B8F414</vt:lpwstr>
  </property>
  <property fmtid="{D5CDD505-2E9C-101B-9397-08002B2CF9AE}" pid="3" name="MediaServiceImageTags">
    <vt:lpwstr/>
  </property>
</Properties>
</file>